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1CB" w:rsidRDefault="00F13EFF" w:rsidP="00313ADF">
      <w:pPr>
        <w:jc w:val="center"/>
        <w:rPr>
          <w:b/>
          <w:sz w:val="24"/>
        </w:rPr>
      </w:pPr>
      <w:bookmarkStart w:id="0" w:name="_GoBack"/>
      <w:bookmarkEnd w:id="0"/>
      <w:r>
        <w:rPr>
          <w:b/>
          <w:sz w:val="24"/>
        </w:rPr>
        <w:t>Australian Institute of Administrative Law</w:t>
      </w:r>
    </w:p>
    <w:p w:rsidR="00F13EFF" w:rsidRDefault="006B1664" w:rsidP="00313ADF">
      <w:pPr>
        <w:jc w:val="center"/>
        <w:rPr>
          <w:b/>
          <w:sz w:val="24"/>
        </w:rPr>
      </w:pPr>
      <w:r>
        <w:rPr>
          <w:b/>
          <w:sz w:val="24"/>
        </w:rPr>
        <w:t>National Executive and ACT</w:t>
      </w:r>
      <w:r w:rsidR="00F13EFF">
        <w:rPr>
          <w:b/>
          <w:sz w:val="24"/>
        </w:rPr>
        <w:t xml:space="preserve"> Chapter</w:t>
      </w:r>
    </w:p>
    <w:p w:rsidR="00F13EFF" w:rsidRDefault="00F13EFF" w:rsidP="00313ADF">
      <w:pPr>
        <w:jc w:val="center"/>
        <w:rPr>
          <w:b/>
          <w:sz w:val="24"/>
        </w:rPr>
      </w:pPr>
    </w:p>
    <w:p w:rsidR="00F13EFF" w:rsidRDefault="00255C82" w:rsidP="00313ADF">
      <w:pPr>
        <w:jc w:val="center"/>
        <w:rPr>
          <w:b/>
          <w:sz w:val="24"/>
        </w:rPr>
      </w:pPr>
      <w:r>
        <w:rPr>
          <w:b/>
          <w:sz w:val="24"/>
        </w:rPr>
        <w:t>Annual General</w:t>
      </w:r>
      <w:r w:rsidR="00EA4E43">
        <w:rPr>
          <w:b/>
          <w:sz w:val="24"/>
        </w:rPr>
        <w:t xml:space="preserve"> Meeting</w:t>
      </w:r>
    </w:p>
    <w:p w:rsidR="00F13EFF" w:rsidRDefault="00FF15A5" w:rsidP="00313ADF">
      <w:pPr>
        <w:jc w:val="center"/>
        <w:rPr>
          <w:b/>
          <w:sz w:val="24"/>
        </w:rPr>
      </w:pPr>
      <w:r>
        <w:rPr>
          <w:b/>
          <w:sz w:val="24"/>
        </w:rPr>
        <w:t>1</w:t>
      </w:r>
      <w:r w:rsidR="00915394">
        <w:rPr>
          <w:b/>
          <w:sz w:val="24"/>
        </w:rPr>
        <w:t>4</w:t>
      </w:r>
      <w:r w:rsidR="00255C82">
        <w:rPr>
          <w:b/>
          <w:sz w:val="24"/>
        </w:rPr>
        <w:t xml:space="preserve"> November</w:t>
      </w:r>
      <w:r w:rsidR="007F243B">
        <w:rPr>
          <w:b/>
          <w:sz w:val="24"/>
        </w:rPr>
        <w:t xml:space="preserve"> 201</w:t>
      </w:r>
      <w:r w:rsidR="00915394">
        <w:rPr>
          <w:b/>
          <w:sz w:val="24"/>
        </w:rPr>
        <w:t>8</w:t>
      </w:r>
    </w:p>
    <w:p w:rsidR="00EA4E43" w:rsidRDefault="00EA4E43" w:rsidP="00313ADF">
      <w:pPr>
        <w:jc w:val="center"/>
        <w:rPr>
          <w:b/>
          <w:sz w:val="24"/>
        </w:rPr>
      </w:pPr>
    </w:p>
    <w:p w:rsidR="00EA4E43" w:rsidRDefault="00255C82" w:rsidP="00313ADF">
      <w:pPr>
        <w:jc w:val="center"/>
        <w:rPr>
          <w:b/>
          <w:sz w:val="24"/>
        </w:rPr>
      </w:pPr>
      <w:r>
        <w:rPr>
          <w:b/>
          <w:sz w:val="24"/>
        </w:rPr>
        <w:t>Summary of events</w:t>
      </w:r>
    </w:p>
    <w:p w:rsidR="00E751CB" w:rsidRDefault="00E751CB" w:rsidP="00E751CB">
      <w:pPr>
        <w:jc w:val="center"/>
        <w:rPr>
          <w:sz w:val="24"/>
        </w:rPr>
      </w:pPr>
    </w:p>
    <w:p w:rsidR="00C72394" w:rsidRPr="000F0EB9" w:rsidRDefault="00C72394" w:rsidP="004F1CF5">
      <w:pPr>
        <w:jc w:val="both"/>
        <w:rPr>
          <w:szCs w:val="22"/>
        </w:rPr>
      </w:pPr>
    </w:p>
    <w:p w:rsidR="005E22F9" w:rsidRPr="00A61E5E" w:rsidRDefault="005E22F9" w:rsidP="00496E23">
      <w:pPr>
        <w:pStyle w:val="Heading1"/>
        <w:rPr>
          <w:sz w:val="22"/>
          <w:szCs w:val="22"/>
          <w:u w:val="single"/>
        </w:rPr>
      </w:pPr>
      <w:r w:rsidRPr="00A61E5E">
        <w:rPr>
          <w:sz w:val="22"/>
          <w:szCs w:val="22"/>
          <w:u w:val="single"/>
        </w:rPr>
        <w:t>Seminars</w:t>
      </w:r>
    </w:p>
    <w:p w:rsidR="00CD0BBF" w:rsidRPr="000F0EB9" w:rsidRDefault="00CD0BBF" w:rsidP="008100B6">
      <w:pPr>
        <w:jc w:val="both"/>
        <w:rPr>
          <w:szCs w:val="22"/>
        </w:rPr>
      </w:pPr>
    </w:p>
    <w:p w:rsidR="00CD0BBF" w:rsidRDefault="005E22F9" w:rsidP="008100B6">
      <w:pPr>
        <w:jc w:val="both"/>
        <w:rPr>
          <w:szCs w:val="22"/>
        </w:rPr>
      </w:pPr>
      <w:r w:rsidRPr="000F0EB9">
        <w:rPr>
          <w:szCs w:val="22"/>
        </w:rPr>
        <w:t xml:space="preserve">Since </w:t>
      </w:r>
      <w:r w:rsidR="00255C82">
        <w:rPr>
          <w:szCs w:val="22"/>
        </w:rPr>
        <w:t xml:space="preserve">the last AGM on </w:t>
      </w:r>
      <w:r w:rsidR="00915394">
        <w:rPr>
          <w:szCs w:val="22"/>
        </w:rPr>
        <w:t>15 November 2017</w:t>
      </w:r>
      <w:r w:rsidR="00FC3936" w:rsidRPr="000F0EB9">
        <w:rPr>
          <w:szCs w:val="22"/>
        </w:rPr>
        <w:t xml:space="preserve">, </w:t>
      </w:r>
      <w:r w:rsidR="00A00F98">
        <w:rPr>
          <w:szCs w:val="22"/>
        </w:rPr>
        <w:t>the following event</w:t>
      </w:r>
      <w:r w:rsidR="00915394">
        <w:rPr>
          <w:szCs w:val="22"/>
        </w:rPr>
        <w:t>s have</w:t>
      </w:r>
      <w:r w:rsidR="00FC3936" w:rsidRPr="000F0EB9">
        <w:rPr>
          <w:szCs w:val="22"/>
        </w:rPr>
        <w:t xml:space="preserve"> been held in Canberra</w:t>
      </w:r>
      <w:r w:rsidRPr="000F0EB9">
        <w:rPr>
          <w:szCs w:val="22"/>
        </w:rPr>
        <w:t>:</w:t>
      </w:r>
    </w:p>
    <w:p w:rsidR="00C93EDE" w:rsidRDefault="00C93EDE" w:rsidP="008100B6">
      <w:pPr>
        <w:jc w:val="both"/>
        <w:rPr>
          <w:szCs w:val="22"/>
        </w:rPr>
      </w:pPr>
    </w:p>
    <w:p w:rsidR="00915394" w:rsidRPr="00915394" w:rsidRDefault="00915394" w:rsidP="00915394">
      <w:pPr>
        <w:rPr>
          <w:rFonts w:cs="Arial"/>
          <w:szCs w:val="22"/>
        </w:rPr>
      </w:pPr>
      <w:r w:rsidRPr="00915394">
        <w:rPr>
          <w:rFonts w:cs="Arial"/>
          <w:b/>
          <w:szCs w:val="22"/>
        </w:rPr>
        <w:t xml:space="preserve">27 February 2018 (lunchtime seminar): </w:t>
      </w:r>
      <w:r w:rsidRPr="00915394">
        <w:rPr>
          <w:rFonts w:cs="Arial"/>
          <w:szCs w:val="22"/>
        </w:rPr>
        <w:t xml:space="preserve">Jenny Duxbury, Research Fellow and PhD Candidate, Institute for Governance and Policy Analysis, University of Canberra, </w:t>
      </w:r>
      <w:r w:rsidRPr="00915394">
        <w:rPr>
          <w:rFonts w:cs="Arial"/>
          <w:i/>
          <w:szCs w:val="22"/>
        </w:rPr>
        <w:t>“See and Avoid": exploring the role of government legal advisers in tricky policy and politics</w:t>
      </w:r>
    </w:p>
    <w:p w:rsidR="00915394" w:rsidRPr="00915394" w:rsidRDefault="00915394" w:rsidP="00915394">
      <w:pPr>
        <w:rPr>
          <w:rFonts w:cs="Arial"/>
          <w:szCs w:val="22"/>
        </w:rPr>
      </w:pPr>
    </w:p>
    <w:p w:rsidR="00915394" w:rsidRPr="00915394" w:rsidRDefault="00915394" w:rsidP="00915394">
      <w:pPr>
        <w:rPr>
          <w:rFonts w:eastAsia="Calibri" w:cs="Arial"/>
          <w:szCs w:val="22"/>
          <w:lang w:eastAsia="en-AU"/>
        </w:rPr>
      </w:pPr>
      <w:r w:rsidRPr="00915394">
        <w:rPr>
          <w:rFonts w:eastAsia="Calibri" w:cs="Arial"/>
          <w:b/>
          <w:szCs w:val="22"/>
          <w:lang w:eastAsia="en-AU"/>
        </w:rPr>
        <w:t xml:space="preserve">17 April 2018 (evening seminar): </w:t>
      </w:r>
      <w:r w:rsidRPr="00915394">
        <w:rPr>
          <w:rFonts w:eastAsia="Calibri" w:cs="Arial"/>
          <w:szCs w:val="22"/>
          <w:lang w:eastAsia="en-AU"/>
        </w:rPr>
        <w:t xml:space="preserve">Dr Nick Seddon, Counsel, Ashurst and Honorary Professor, ANU College of Law and Mr Athol Opas, Barrister, Blackburn Chambers, </w:t>
      </w:r>
      <w:r w:rsidRPr="00915394">
        <w:rPr>
          <w:rFonts w:eastAsia="Calibri" w:cs="Arial"/>
          <w:i/>
          <w:szCs w:val="22"/>
          <w:lang w:eastAsia="en-AU"/>
        </w:rPr>
        <w:t>Government Procurement (Judicial Review) Bill 2017</w:t>
      </w:r>
    </w:p>
    <w:p w:rsidR="005421BA" w:rsidRDefault="005421BA" w:rsidP="008100B6">
      <w:pPr>
        <w:jc w:val="both"/>
        <w:rPr>
          <w:szCs w:val="22"/>
        </w:rPr>
      </w:pPr>
    </w:p>
    <w:p w:rsidR="005421BA" w:rsidRDefault="005421BA" w:rsidP="00915394">
      <w:pPr>
        <w:jc w:val="both"/>
        <w:rPr>
          <w:szCs w:val="22"/>
        </w:rPr>
      </w:pPr>
      <w:r>
        <w:rPr>
          <w:szCs w:val="22"/>
        </w:rPr>
        <w:t xml:space="preserve">Thank you </w:t>
      </w:r>
      <w:r w:rsidR="00545C0D">
        <w:rPr>
          <w:szCs w:val="22"/>
        </w:rPr>
        <w:t xml:space="preserve">also </w:t>
      </w:r>
      <w:r>
        <w:rPr>
          <w:szCs w:val="22"/>
        </w:rPr>
        <w:t xml:space="preserve">to </w:t>
      </w:r>
      <w:r w:rsidR="00915394">
        <w:rPr>
          <w:szCs w:val="22"/>
        </w:rPr>
        <w:t>T</w:t>
      </w:r>
      <w:r w:rsidR="00915394" w:rsidRPr="00915394">
        <w:rPr>
          <w:szCs w:val="22"/>
        </w:rPr>
        <w:t xml:space="preserve">he Hon Hilary Penfold QC PSM, former judge of the ACT Supreme Court, </w:t>
      </w:r>
      <w:r w:rsidR="00915394">
        <w:rPr>
          <w:szCs w:val="22"/>
        </w:rPr>
        <w:t>who</w:t>
      </w:r>
      <w:r w:rsidR="00915394" w:rsidRPr="00915394">
        <w:rPr>
          <w:szCs w:val="22"/>
        </w:rPr>
        <w:t xml:space="preserve"> deliver</w:t>
      </w:r>
      <w:r w:rsidR="00915394">
        <w:rPr>
          <w:szCs w:val="22"/>
        </w:rPr>
        <w:t>ed</w:t>
      </w:r>
      <w:r w:rsidR="00915394" w:rsidRPr="00915394">
        <w:rPr>
          <w:szCs w:val="22"/>
        </w:rPr>
        <w:t xml:space="preserve"> t</w:t>
      </w:r>
      <w:r w:rsidR="00915394">
        <w:rPr>
          <w:szCs w:val="22"/>
        </w:rPr>
        <w:t xml:space="preserve">he Michael Will Address on the topic </w:t>
      </w:r>
      <w:r w:rsidR="00915394" w:rsidRPr="00915394">
        <w:rPr>
          <w:i/>
          <w:szCs w:val="22"/>
        </w:rPr>
        <w:t>Legislation in the courts</w:t>
      </w:r>
      <w:r w:rsidR="00915394">
        <w:rPr>
          <w:szCs w:val="22"/>
        </w:rPr>
        <w:t xml:space="preserve"> </w:t>
      </w:r>
      <w:r>
        <w:rPr>
          <w:szCs w:val="22"/>
        </w:rPr>
        <w:t>immediately before the commencement of the meeting today.</w:t>
      </w:r>
    </w:p>
    <w:p w:rsidR="00690E07" w:rsidRPr="008100B6" w:rsidRDefault="00690E07" w:rsidP="008100B6">
      <w:pPr>
        <w:jc w:val="both"/>
        <w:rPr>
          <w:szCs w:val="22"/>
        </w:rPr>
      </w:pPr>
    </w:p>
    <w:p w:rsidR="00A00F98" w:rsidRPr="00690E07" w:rsidRDefault="00A00F98" w:rsidP="008100B6">
      <w:pPr>
        <w:jc w:val="both"/>
        <w:rPr>
          <w:szCs w:val="22"/>
        </w:rPr>
      </w:pPr>
      <w:r w:rsidRPr="00A00F98">
        <w:rPr>
          <w:szCs w:val="22"/>
        </w:rPr>
        <w:t>Some further seminars are planned to b</w:t>
      </w:r>
      <w:r w:rsidR="00915394">
        <w:rPr>
          <w:szCs w:val="22"/>
        </w:rPr>
        <w:t>e held in Canberra in early 2019</w:t>
      </w:r>
      <w:r w:rsidRPr="00A00F98">
        <w:rPr>
          <w:szCs w:val="22"/>
        </w:rPr>
        <w:t xml:space="preserve">. Topics for these include </w:t>
      </w:r>
      <w:r w:rsidR="00915394">
        <w:rPr>
          <w:szCs w:val="22"/>
        </w:rPr>
        <w:t xml:space="preserve">the implications of the High Court’s decision in </w:t>
      </w:r>
      <w:r w:rsidR="00915394">
        <w:rPr>
          <w:i/>
          <w:szCs w:val="22"/>
        </w:rPr>
        <w:t xml:space="preserve">Burns v Corbett </w:t>
      </w:r>
      <w:r w:rsidR="00915394">
        <w:rPr>
          <w:szCs w:val="22"/>
        </w:rPr>
        <w:t>and the Productivity Commission review of the veterans’ affairs review system</w:t>
      </w:r>
      <w:r w:rsidRPr="00A00F98">
        <w:rPr>
          <w:szCs w:val="22"/>
        </w:rPr>
        <w:t>.</w:t>
      </w:r>
    </w:p>
    <w:p w:rsidR="00690E07" w:rsidRPr="000F0EB9" w:rsidRDefault="00690E07" w:rsidP="00330CC1">
      <w:pPr>
        <w:jc w:val="both"/>
        <w:rPr>
          <w:szCs w:val="22"/>
        </w:rPr>
      </w:pPr>
    </w:p>
    <w:p w:rsidR="00CD0BBF" w:rsidRDefault="001B74EE" w:rsidP="0052239F">
      <w:pPr>
        <w:jc w:val="both"/>
        <w:rPr>
          <w:b/>
          <w:szCs w:val="22"/>
          <w:u w:val="single"/>
        </w:rPr>
      </w:pPr>
      <w:r>
        <w:rPr>
          <w:b/>
          <w:szCs w:val="22"/>
          <w:u w:val="single"/>
        </w:rPr>
        <w:t>2017</w:t>
      </w:r>
      <w:r w:rsidR="00950DB3">
        <w:rPr>
          <w:b/>
          <w:szCs w:val="22"/>
          <w:u w:val="single"/>
        </w:rPr>
        <w:t xml:space="preserve"> AIAL National Administrative Law Conference</w:t>
      </w:r>
    </w:p>
    <w:p w:rsidR="00950DB3" w:rsidRPr="008100B6" w:rsidRDefault="00950DB3" w:rsidP="0052239F">
      <w:pPr>
        <w:jc w:val="both"/>
        <w:rPr>
          <w:szCs w:val="22"/>
        </w:rPr>
      </w:pPr>
    </w:p>
    <w:p w:rsidR="00EA383D" w:rsidRDefault="001B74EE" w:rsidP="008100B6">
      <w:pPr>
        <w:jc w:val="both"/>
        <w:rPr>
          <w:szCs w:val="22"/>
        </w:rPr>
      </w:pPr>
      <w:r>
        <w:rPr>
          <w:szCs w:val="22"/>
        </w:rPr>
        <w:t>A ver</w:t>
      </w:r>
      <w:r w:rsidR="00915394">
        <w:rPr>
          <w:szCs w:val="22"/>
        </w:rPr>
        <w:t>y successful 2018</w:t>
      </w:r>
      <w:r w:rsidR="00EA383D">
        <w:rPr>
          <w:szCs w:val="22"/>
        </w:rPr>
        <w:t xml:space="preserve"> conference was held on </w:t>
      </w:r>
      <w:r w:rsidR="00915394">
        <w:rPr>
          <w:szCs w:val="22"/>
        </w:rPr>
        <w:t xml:space="preserve">27 and </w:t>
      </w:r>
      <w:r w:rsidR="00915394" w:rsidRPr="00915394">
        <w:rPr>
          <w:szCs w:val="22"/>
        </w:rPr>
        <w:t>28 September 2018</w:t>
      </w:r>
      <w:r w:rsidR="00EA383D" w:rsidRPr="00EA383D">
        <w:rPr>
          <w:szCs w:val="22"/>
        </w:rPr>
        <w:t xml:space="preserve"> at the </w:t>
      </w:r>
      <w:r w:rsidR="00915394">
        <w:rPr>
          <w:szCs w:val="22"/>
        </w:rPr>
        <w:t>University of New South Wales in Sydney</w:t>
      </w:r>
      <w:r w:rsidR="00EA383D">
        <w:rPr>
          <w:szCs w:val="22"/>
        </w:rPr>
        <w:t>. The theme of the conference was</w:t>
      </w:r>
      <w:r w:rsidR="00915394">
        <w:rPr>
          <w:i/>
          <w:szCs w:val="22"/>
        </w:rPr>
        <w:t xml:space="preserve"> Administrative Law in the 21</w:t>
      </w:r>
      <w:r w:rsidR="00915394" w:rsidRPr="00915394">
        <w:rPr>
          <w:i/>
          <w:szCs w:val="22"/>
          <w:vertAlign w:val="superscript"/>
        </w:rPr>
        <w:t>st</w:t>
      </w:r>
      <w:r w:rsidR="00915394">
        <w:rPr>
          <w:i/>
          <w:szCs w:val="22"/>
        </w:rPr>
        <w:t xml:space="preserve"> Century and </w:t>
      </w:r>
      <w:proofErr w:type="gramStart"/>
      <w:r w:rsidR="00915394">
        <w:rPr>
          <w:i/>
          <w:szCs w:val="22"/>
        </w:rPr>
        <w:t>Beyond</w:t>
      </w:r>
      <w:proofErr w:type="gramEnd"/>
      <w:r w:rsidR="00EA383D">
        <w:rPr>
          <w:szCs w:val="22"/>
        </w:rPr>
        <w:t>.</w:t>
      </w:r>
    </w:p>
    <w:p w:rsidR="00EA383D" w:rsidRDefault="00EA383D" w:rsidP="008100B6">
      <w:pPr>
        <w:jc w:val="both"/>
        <w:rPr>
          <w:szCs w:val="22"/>
        </w:rPr>
      </w:pPr>
    </w:p>
    <w:p w:rsidR="00950DB3" w:rsidRDefault="00EA383D" w:rsidP="008100B6">
      <w:pPr>
        <w:jc w:val="both"/>
        <w:rPr>
          <w:szCs w:val="22"/>
        </w:rPr>
      </w:pPr>
      <w:r>
        <w:rPr>
          <w:szCs w:val="22"/>
        </w:rPr>
        <w:t xml:space="preserve">The </w:t>
      </w:r>
      <w:r w:rsidR="00915394">
        <w:rPr>
          <w:szCs w:val="22"/>
        </w:rPr>
        <w:t>conference incorporated the 2018</w:t>
      </w:r>
      <w:r>
        <w:rPr>
          <w:szCs w:val="22"/>
        </w:rPr>
        <w:t xml:space="preserve"> AIAL National Lecture which was delivered by</w:t>
      </w:r>
      <w:r w:rsidR="001B74EE">
        <w:rPr>
          <w:szCs w:val="22"/>
        </w:rPr>
        <w:t xml:space="preserve"> </w:t>
      </w:r>
      <w:r w:rsidR="00915394" w:rsidRPr="00915394">
        <w:rPr>
          <w:szCs w:val="22"/>
        </w:rPr>
        <w:t xml:space="preserve">The Hon Margaret Beazley AO, President, </w:t>
      </w:r>
      <w:proofErr w:type="gramStart"/>
      <w:r w:rsidR="00915394" w:rsidRPr="00915394">
        <w:rPr>
          <w:szCs w:val="22"/>
        </w:rPr>
        <w:t>NSW</w:t>
      </w:r>
      <w:proofErr w:type="gramEnd"/>
      <w:r w:rsidR="00915394" w:rsidRPr="00915394">
        <w:rPr>
          <w:szCs w:val="22"/>
        </w:rPr>
        <w:t xml:space="preserve"> Court of Appeal</w:t>
      </w:r>
      <w:r w:rsidRPr="00EA383D">
        <w:rPr>
          <w:szCs w:val="22"/>
        </w:rPr>
        <w:t>.</w:t>
      </w:r>
    </w:p>
    <w:p w:rsidR="00EA383D" w:rsidRDefault="00EA383D" w:rsidP="008100B6">
      <w:pPr>
        <w:jc w:val="both"/>
        <w:rPr>
          <w:szCs w:val="22"/>
        </w:rPr>
      </w:pPr>
    </w:p>
    <w:p w:rsidR="00EA383D" w:rsidRPr="00EA383D" w:rsidRDefault="00EA383D" w:rsidP="008100B6">
      <w:pPr>
        <w:jc w:val="both"/>
        <w:rPr>
          <w:szCs w:val="22"/>
        </w:rPr>
      </w:pPr>
      <w:r>
        <w:rPr>
          <w:szCs w:val="22"/>
        </w:rPr>
        <w:t>Many thanks to the or</w:t>
      </w:r>
      <w:r w:rsidR="001B74EE">
        <w:rPr>
          <w:szCs w:val="22"/>
        </w:rPr>
        <w:t xml:space="preserve">ganising committee in </w:t>
      </w:r>
      <w:r w:rsidR="00915394">
        <w:rPr>
          <w:szCs w:val="22"/>
        </w:rPr>
        <w:t>Sydney</w:t>
      </w:r>
      <w:r>
        <w:rPr>
          <w:szCs w:val="22"/>
        </w:rPr>
        <w:t xml:space="preserve"> and the AIAL Secretariat for their efforts in arranging such an interesting and well-attended event.</w:t>
      </w:r>
    </w:p>
    <w:p w:rsidR="0089783E" w:rsidRPr="008100B6" w:rsidRDefault="0089783E" w:rsidP="0052239F">
      <w:pPr>
        <w:jc w:val="both"/>
        <w:rPr>
          <w:szCs w:val="22"/>
        </w:rPr>
      </w:pPr>
    </w:p>
    <w:p w:rsidR="00EA383D" w:rsidRDefault="00D87E83" w:rsidP="0052239F">
      <w:pPr>
        <w:jc w:val="both"/>
        <w:rPr>
          <w:szCs w:val="22"/>
        </w:rPr>
      </w:pPr>
      <w:r>
        <w:rPr>
          <w:b/>
          <w:szCs w:val="22"/>
          <w:u w:val="single"/>
        </w:rPr>
        <w:t>2018</w:t>
      </w:r>
      <w:r w:rsidR="00EA383D">
        <w:rPr>
          <w:b/>
          <w:szCs w:val="22"/>
          <w:u w:val="single"/>
        </w:rPr>
        <w:t xml:space="preserve"> AIAL National Administrative Law Conference</w:t>
      </w:r>
    </w:p>
    <w:p w:rsidR="00EA383D" w:rsidRPr="008100B6" w:rsidRDefault="00EA383D" w:rsidP="0052239F">
      <w:pPr>
        <w:jc w:val="both"/>
        <w:rPr>
          <w:szCs w:val="22"/>
        </w:rPr>
      </w:pPr>
    </w:p>
    <w:p w:rsidR="00950DB3" w:rsidRDefault="00EA383D" w:rsidP="00FF2716">
      <w:pPr>
        <w:rPr>
          <w:szCs w:val="22"/>
        </w:rPr>
      </w:pPr>
      <w:r>
        <w:rPr>
          <w:szCs w:val="22"/>
        </w:rPr>
        <w:t>Planning is currently underway for the 20</w:t>
      </w:r>
      <w:r w:rsidR="00915394">
        <w:rPr>
          <w:szCs w:val="22"/>
        </w:rPr>
        <w:t>19</w:t>
      </w:r>
      <w:r>
        <w:rPr>
          <w:szCs w:val="22"/>
        </w:rPr>
        <w:t xml:space="preserve"> conference</w:t>
      </w:r>
      <w:r w:rsidR="00545C0D">
        <w:rPr>
          <w:szCs w:val="22"/>
        </w:rPr>
        <w:t xml:space="preserve"> by the </w:t>
      </w:r>
      <w:r w:rsidR="00FF2716" w:rsidRPr="00FF2716">
        <w:rPr>
          <w:szCs w:val="22"/>
        </w:rPr>
        <w:t>National Executive and ACT Chapter</w:t>
      </w:r>
      <w:r>
        <w:rPr>
          <w:szCs w:val="22"/>
        </w:rPr>
        <w:t>, which will be held</w:t>
      </w:r>
      <w:r w:rsidR="00FF2716">
        <w:rPr>
          <w:szCs w:val="22"/>
        </w:rPr>
        <w:t xml:space="preserve"> in Canberra</w:t>
      </w:r>
      <w:r w:rsidR="00D87E83">
        <w:rPr>
          <w:szCs w:val="22"/>
        </w:rPr>
        <w:t xml:space="preserve"> </w:t>
      </w:r>
      <w:r w:rsidR="00FF2716">
        <w:rPr>
          <w:szCs w:val="22"/>
        </w:rPr>
        <w:t xml:space="preserve">the Hotel Realm, Barton on 18 and 19 July 2019. Work has recently been undertaken to update the Essay Prize Guidelines and decisions have been made that the prize money for the written essay category will be $5,000 and </w:t>
      </w:r>
      <w:r w:rsidR="00FF2716" w:rsidRPr="00474E96">
        <w:rPr>
          <w:szCs w:val="22"/>
        </w:rPr>
        <w:t xml:space="preserve">that the prize money </w:t>
      </w:r>
      <w:r w:rsidR="00FF2716">
        <w:rPr>
          <w:szCs w:val="22"/>
        </w:rPr>
        <w:t xml:space="preserve">for the multi-media category will be $1000. </w:t>
      </w:r>
      <w:r w:rsidR="00D87E83">
        <w:rPr>
          <w:szCs w:val="22"/>
        </w:rPr>
        <w:t>It is anticipated that a</w:t>
      </w:r>
      <w:r>
        <w:rPr>
          <w:szCs w:val="22"/>
        </w:rPr>
        <w:t xml:space="preserve"> call for papers </w:t>
      </w:r>
      <w:r w:rsidR="00FF2716">
        <w:rPr>
          <w:szCs w:val="22"/>
        </w:rPr>
        <w:t>for the 2019</w:t>
      </w:r>
      <w:r w:rsidR="00D87E83">
        <w:rPr>
          <w:szCs w:val="22"/>
        </w:rPr>
        <w:t xml:space="preserve"> conference </w:t>
      </w:r>
      <w:r>
        <w:rPr>
          <w:szCs w:val="22"/>
        </w:rPr>
        <w:t>will be sent out by mid-December.</w:t>
      </w:r>
    </w:p>
    <w:p w:rsidR="00773F05" w:rsidRPr="000F0EB9" w:rsidRDefault="00773F05" w:rsidP="0052239F">
      <w:pPr>
        <w:jc w:val="both"/>
        <w:rPr>
          <w:szCs w:val="22"/>
        </w:rPr>
      </w:pPr>
    </w:p>
    <w:p w:rsidR="00FF2716" w:rsidRDefault="00FF2716" w:rsidP="0052239F">
      <w:pPr>
        <w:jc w:val="both"/>
        <w:rPr>
          <w:b/>
          <w:szCs w:val="22"/>
          <w:u w:val="single"/>
        </w:rPr>
      </w:pPr>
    </w:p>
    <w:p w:rsidR="00FF2716" w:rsidRDefault="00FF2716" w:rsidP="0052239F">
      <w:pPr>
        <w:jc w:val="both"/>
        <w:rPr>
          <w:b/>
          <w:szCs w:val="22"/>
          <w:u w:val="single"/>
        </w:rPr>
      </w:pPr>
    </w:p>
    <w:p w:rsidR="00FF2716" w:rsidRDefault="00FF2716" w:rsidP="0052239F">
      <w:pPr>
        <w:jc w:val="both"/>
        <w:rPr>
          <w:b/>
          <w:szCs w:val="22"/>
          <w:u w:val="single"/>
        </w:rPr>
      </w:pPr>
    </w:p>
    <w:p w:rsidR="008D7BD1" w:rsidRPr="000F0EB9" w:rsidRDefault="000F0EB9" w:rsidP="0052239F">
      <w:pPr>
        <w:jc w:val="both"/>
        <w:rPr>
          <w:b/>
          <w:szCs w:val="22"/>
        </w:rPr>
      </w:pPr>
      <w:r w:rsidRPr="00A61E5E">
        <w:rPr>
          <w:b/>
          <w:szCs w:val="22"/>
          <w:u w:val="single"/>
        </w:rPr>
        <w:lastRenderedPageBreak/>
        <w:t>AIAL Forum</w:t>
      </w:r>
    </w:p>
    <w:p w:rsidR="000F0EB9" w:rsidRPr="000F0EB9" w:rsidRDefault="000F0EB9" w:rsidP="0052239F">
      <w:pPr>
        <w:jc w:val="both"/>
        <w:rPr>
          <w:szCs w:val="22"/>
        </w:rPr>
      </w:pPr>
    </w:p>
    <w:p w:rsidR="00FF2716" w:rsidRPr="00773F05" w:rsidRDefault="00FF2716" w:rsidP="00FF2716">
      <w:pPr>
        <w:rPr>
          <w:szCs w:val="22"/>
        </w:rPr>
      </w:pPr>
      <w:r>
        <w:rPr>
          <w:szCs w:val="22"/>
        </w:rPr>
        <w:t>The Editorial Board continues to be made up of Robin Creyke, Geoff Airo-Farulla, Tara McNeilly and Peter Woulfe. Volume 92 has recently been issued with the redesigned cover and work has been undertaken to update the style, format and layout of the journal pages. These changes will be reflected in upcoming Volumes, probably in 2019.</w:t>
      </w:r>
    </w:p>
    <w:p w:rsidR="000F0EB9" w:rsidRDefault="000F0EB9" w:rsidP="000F0EB9">
      <w:pPr>
        <w:rPr>
          <w:szCs w:val="22"/>
        </w:rPr>
      </w:pPr>
    </w:p>
    <w:p w:rsidR="000F0EB9" w:rsidRDefault="000F0EB9" w:rsidP="000F0EB9">
      <w:pPr>
        <w:rPr>
          <w:b/>
          <w:szCs w:val="22"/>
        </w:rPr>
      </w:pPr>
      <w:r w:rsidRPr="00A61E5E">
        <w:rPr>
          <w:b/>
          <w:szCs w:val="22"/>
          <w:u w:val="single"/>
        </w:rPr>
        <w:t>AIAL website</w:t>
      </w:r>
    </w:p>
    <w:p w:rsidR="000F0EB9" w:rsidRDefault="000F0EB9" w:rsidP="000F0EB9">
      <w:pPr>
        <w:rPr>
          <w:b/>
          <w:szCs w:val="22"/>
        </w:rPr>
      </w:pPr>
    </w:p>
    <w:p w:rsidR="00FF2716" w:rsidRDefault="00FF2716" w:rsidP="00FF2716">
      <w:pPr>
        <w:rPr>
          <w:szCs w:val="22"/>
        </w:rPr>
      </w:pPr>
      <w:r>
        <w:rPr>
          <w:szCs w:val="22"/>
        </w:rPr>
        <w:t xml:space="preserve">Robert Orr, Cain Sibley, Peter Sutherland and the AIAL Secretariat have continued to work on the development of the website and on the rebranding project, in consultation with Voodoo. </w:t>
      </w:r>
    </w:p>
    <w:p w:rsidR="00FF2716" w:rsidRDefault="00FF2716" w:rsidP="00FF2716">
      <w:pPr>
        <w:rPr>
          <w:szCs w:val="22"/>
        </w:rPr>
      </w:pPr>
    </w:p>
    <w:p w:rsidR="00FF2716" w:rsidRDefault="00FF2716" w:rsidP="00FF2716">
      <w:pPr>
        <w:rPr>
          <w:szCs w:val="22"/>
        </w:rPr>
      </w:pPr>
      <w:r>
        <w:rPr>
          <w:szCs w:val="22"/>
        </w:rPr>
        <w:t xml:space="preserve">The AIAL Twitter account remains active – </w:t>
      </w:r>
      <w:r w:rsidRPr="00773F05">
        <w:rPr>
          <w:szCs w:val="22"/>
        </w:rPr>
        <w:t>AIAL@AIALpubliclaw</w:t>
      </w:r>
      <w:r>
        <w:rPr>
          <w:szCs w:val="22"/>
        </w:rPr>
        <w:t>.</w:t>
      </w:r>
    </w:p>
    <w:p w:rsidR="00773F05" w:rsidRDefault="00773F05" w:rsidP="00FF2716">
      <w:pPr>
        <w:jc w:val="both"/>
        <w:rPr>
          <w:szCs w:val="22"/>
        </w:rPr>
      </w:pPr>
    </w:p>
    <w:p w:rsidR="00FF2716" w:rsidRDefault="00FF2716" w:rsidP="00FF2716">
      <w:pPr>
        <w:rPr>
          <w:b/>
          <w:szCs w:val="22"/>
          <w:u w:val="single"/>
        </w:rPr>
      </w:pPr>
      <w:r>
        <w:rPr>
          <w:b/>
          <w:szCs w:val="22"/>
          <w:u w:val="single"/>
        </w:rPr>
        <w:t>Conference sponsorship</w:t>
      </w:r>
    </w:p>
    <w:p w:rsidR="00FF2716" w:rsidRDefault="00FF2716" w:rsidP="00FF2716">
      <w:pPr>
        <w:rPr>
          <w:b/>
          <w:szCs w:val="22"/>
          <w:u w:val="single"/>
        </w:rPr>
      </w:pPr>
    </w:p>
    <w:p w:rsidR="00FF2716" w:rsidRPr="004C08EB" w:rsidRDefault="00FF2716" w:rsidP="00FF2716">
      <w:pPr>
        <w:rPr>
          <w:szCs w:val="22"/>
        </w:rPr>
      </w:pPr>
      <w:r>
        <w:rPr>
          <w:szCs w:val="22"/>
        </w:rPr>
        <w:t xml:space="preserve">The National Executive Committee agreed to the AIAL co-sponsoring the ANU Public Law Weekend, which was held in Canberra on 2-3 November 2018.  </w:t>
      </w:r>
    </w:p>
    <w:p w:rsidR="00FF2716" w:rsidRPr="000F0EB9" w:rsidRDefault="00FF2716" w:rsidP="00FF2716">
      <w:pPr>
        <w:jc w:val="both"/>
        <w:rPr>
          <w:szCs w:val="22"/>
        </w:rPr>
      </w:pPr>
    </w:p>
    <w:sectPr w:rsidR="00FF2716" w:rsidRPr="000F0EB9">
      <w:headerReference w:type="default" r:id="rId8"/>
      <w:pgSz w:w="11906" w:h="16838" w:code="9"/>
      <w:pgMar w:top="1418" w:right="1417" w:bottom="1418"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A57" w:rsidRDefault="005C3A57">
      <w:r>
        <w:separator/>
      </w:r>
    </w:p>
  </w:endnote>
  <w:endnote w:type="continuationSeparator" w:id="0">
    <w:p w:rsidR="005C3A57" w:rsidRDefault="005C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A57" w:rsidRDefault="005C3A57">
      <w:r>
        <w:separator/>
      </w:r>
    </w:p>
  </w:footnote>
  <w:footnote w:type="continuationSeparator" w:id="0">
    <w:p w:rsidR="005C3A57" w:rsidRDefault="005C3A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DDE" w:rsidRDefault="00BD6DDE">
    <w:pPr>
      <w:pStyle w:val="Header"/>
      <w:jc w:val="center"/>
    </w:pPr>
    <w:r>
      <w:t xml:space="preserve">- </w:t>
    </w:r>
    <w:r>
      <w:rPr>
        <w:rStyle w:val="PageNumber"/>
      </w:rPr>
      <w:fldChar w:fldCharType="begin"/>
    </w:r>
    <w:r>
      <w:rPr>
        <w:rStyle w:val="PageNumber"/>
      </w:rPr>
      <w:instrText xml:space="preserve"> PAGE </w:instrText>
    </w:r>
    <w:r>
      <w:rPr>
        <w:rStyle w:val="PageNumber"/>
      </w:rPr>
      <w:fldChar w:fldCharType="separate"/>
    </w:r>
    <w:r w:rsidR="003E5390">
      <w:rPr>
        <w:rStyle w:val="PageNumber"/>
        <w:noProof/>
      </w:rPr>
      <w:t>2</w:t>
    </w:r>
    <w:r>
      <w:rPr>
        <w:rStyle w:val="PageNumber"/>
      </w:rPr>
      <w:fldChar w:fldCharType="end"/>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9F23C6"/>
    <w:multiLevelType w:val="hybridMultilevel"/>
    <w:tmpl w:val="1E9494E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71"/>
  <w:displayVerticalDrawingGridEvery w:val="2"/>
  <w:noPunctuationKerning/>
  <w:characterSpacingControl w:val="doNotCompress"/>
  <w:footnotePr>
    <w:footnote w:id="-1"/>
    <w:footnote w:id="0"/>
  </w:footnotePr>
  <w:endnotePr>
    <w:endnote w:id="-1"/>
    <w:endnote w:id="0"/>
  </w:endnotePr>
  <w:compat>
    <w:noTabHangInd/>
    <w:spaceForUL/>
    <w:noColumnBalance/>
    <w:balanceSingleByteDoubleByteWidth/>
    <w:doNotLeaveBackslashAlone/>
    <w:ulTrailSpace/>
    <w:suppressTopSpacingWP/>
    <w:usePrinterMetrics/>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gnword-docGUID" w:val="{8F820C17-F113-4916-91E1-F95FA77AF372}"/>
    <w:docVar w:name="dgnword-eventsink" w:val="11166720"/>
  </w:docVars>
  <w:rsids>
    <w:rsidRoot w:val="00BC78B4"/>
    <w:rsid w:val="00002CFF"/>
    <w:rsid w:val="00005318"/>
    <w:rsid w:val="0000560A"/>
    <w:rsid w:val="00010F5D"/>
    <w:rsid w:val="0001100A"/>
    <w:rsid w:val="00011071"/>
    <w:rsid w:val="0001679E"/>
    <w:rsid w:val="00020D73"/>
    <w:rsid w:val="00024E96"/>
    <w:rsid w:val="000258E1"/>
    <w:rsid w:val="00026514"/>
    <w:rsid w:val="00027C00"/>
    <w:rsid w:val="00035FAD"/>
    <w:rsid w:val="00042C26"/>
    <w:rsid w:val="00042C60"/>
    <w:rsid w:val="00042DA1"/>
    <w:rsid w:val="00045D6B"/>
    <w:rsid w:val="00050875"/>
    <w:rsid w:val="00052E4B"/>
    <w:rsid w:val="0005384B"/>
    <w:rsid w:val="0006697E"/>
    <w:rsid w:val="000703CD"/>
    <w:rsid w:val="00071D80"/>
    <w:rsid w:val="00072E85"/>
    <w:rsid w:val="00080951"/>
    <w:rsid w:val="0008095E"/>
    <w:rsid w:val="00081F6D"/>
    <w:rsid w:val="0008502D"/>
    <w:rsid w:val="000858B3"/>
    <w:rsid w:val="000859AE"/>
    <w:rsid w:val="00092CB0"/>
    <w:rsid w:val="000933EC"/>
    <w:rsid w:val="00096D52"/>
    <w:rsid w:val="00097207"/>
    <w:rsid w:val="000A3E30"/>
    <w:rsid w:val="000A7F8A"/>
    <w:rsid w:val="000B0483"/>
    <w:rsid w:val="000B48B8"/>
    <w:rsid w:val="000B5908"/>
    <w:rsid w:val="000B6105"/>
    <w:rsid w:val="000B6551"/>
    <w:rsid w:val="000C0D95"/>
    <w:rsid w:val="000C29EB"/>
    <w:rsid w:val="000C3D00"/>
    <w:rsid w:val="000C43ED"/>
    <w:rsid w:val="000C6B4D"/>
    <w:rsid w:val="000C77AD"/>
    <w:rsid w:val="000D208D"/>
    <w:rsid w:val="000D2EC4"/>
    <w:rsid w:val="000D3733"/>
    <w:rsid w:val="000D4882"/>
    <w:rsid w:val="000D5923"/>
    <w:rsid w:val="000D5EE0"/>
    <w:rsid w:val="000D6196"/>
    <w:rsid w:val="000D6CA4"/>
    <w:rsid w:val="000E0A8D"/>
    <w:rsid w:val="000E203E"/>
    <w:rsid w:val="000E2762"/>
    <w:rsid w:val="000E2E9B"/>
    <w:rsid w:val="000E348B"/>
    <w:rsid w:val="000E40BD"/>
    <w:rsid w:val="000E558A"/>
    <w:rsid w:val="000E6F12"/>
    <w:rsid w:val="000F0EB9"/>
    <w:rsid w:val="000F21B8"/>
    <w:rsid w:val="000F29EF"/>
    <w:rsid w:val="000F2C96"/>
    <w:rsid w:val="000F2D29"/>
    <w:rsid w:val="000F7192"/>
    <w:rsid w:val="00100D4B"/>
    <w:rsid w:val="001042C5"/>
    <w:rsid w:val="00105F1A"/>
    <w:rsid w:val="00107C65"/>
    <w:rsid w:val="00110343"/>
    <w:rsid w:val="00110731"/>
    <w:rsid w:val="00110762"/>
    <w:rsid w:val="00115B89"/>
    <w:rsid w:val="00121BA2"/>
    <w:rsid w:val="00123A07"/>
    <w:rsid w:val="001250EB"/>
    <w:rsid w:val="0012788E"/>
    <w:rsid w:val="00133E78"/>
    <w:rsid w:val="001361C8"/>
    <w:rsid w:val="00140F65"/>
    <w:rsid w:val="00142EA7"/>
    <w:rsid w:val="00143865"/>
    <w:rsid w:val="00143EA0"/>
    <w:rsid w:val="0014626D"/>
    <w:rsid w:val="00146787"/>
    <w:rsid w:val="0014736F"/>
    <w:rsid w:val="0015434B"/>
    <w:rsid w:val="0015512C"/>
    <w:rsid w:val="001552C7"/>
    <w:rsid w:val="00156A5E"/>
    <w:rsid w:val="00156C01"/>
    <w:rsid w:val="001571E7"/>
    <w:rsid w:val="00157471"/>
    <w:rsid w:val="00163580"/>
    <w:rsid w:val="00163D41"/>
    <w:rsid w:val="00164091"/>
    <w:rsid w:val="00164941"/>
    <w:rsid w:val="0016671F"/>
    <w:rsid w:val="00167E07"/>
    <w:rsid w:val="00167F9F"/>
    <w:rsid w:val="00173351"/>
    <w:rsid w:val="00180E0F"/>
    <w:rsid w:val="00181883"/>
    <w:rsid w:val="001844FC"/>
    <w:rsid w:val="0018758B"/>
    <w:rsid w:val="00187C49"/>
    <w:rsid w:val="00187E3E"/>
    <w:rsid w:val="0019019E"/>
    <w:rsid w:val="001925C4"/>
    <w:rsid w:val="001934D8"/>
    <w:rsid w:val="001942D2"/>
    <w:rsid w:val="001A47A2"/>
    <w:rsid w:val="001A6301"/>
    <w:rsid w:val="001B408A"/>
    <w:rsid w:val="001B7270"/>
    <w:rsid w:val="001B74EE"/>
    <w:rsid w:val="001C0F86"/>
    <w:rsid w:val="001C1E6F"/>
    <w:rsid w:val="001C31E8"/>
    <w:rsid w:val="001C44C9"/>
    <w:rsid w:val="001C5A6F"/>
    <w:rsid w:val="001C7251"/>
    <w:rsid w:val="001D3B9E"/>
    <w:rsid w:val="001D3D28"/>
    <w:rsid w:val="001D46C9"/>
    <w:rsid w:val="001D5718"/>
    <w:rsid w:val="001D62DB"/>
    <w:rsid w:val="001D72EE"/>
    <w:rsid w:val="001D780A"/>
    <w:rsid w:val="001E1A12"/>
    <w:rsid w:val="001E500D"/>
    <w:rsid w:val="001E6186"/>
    <w:rsid w:val="001F06A0"/>
    <w:rsid w:val="001F1010"/>
    <w:rsid w:val="001F3FCC"/>
    <w:rsid w:val="001F6249"/>
    <w:rsid w:val="001F656B"/>
    <w:rsid w:val="001F67FA"/>
    <w:rsid w:val="0020103A"/>
    <w:rsid w:val="00201DB2"/>
    <w:rsid w:val="00205FF2"/>
    <w:rsid w:val="00207C7D"/>
    <w:rsid w:val="00210EDA"/>
    <w:rsid w:val="0021133D"/>
    <w:rsid w:val="00212CBC"/>
    <w:rsid w:val="0022183A"/>
    <w:rsid w:val="002230CF"/>
    <w:rsid w:val="00223C95"/>
    <w:rsid w:val="00223DB5"/>
    <w:rsid w:val="0022675D"/>
    <w:rsid w:val="00227EF4"/>
    <w:rsid w:val="00235B38"/>
    <w:rsid w:val="0023601D"/>
    <w:rsid w:val="002366CC"/>
    <w:rsid w:val="00237D64"/>
    <w:rsid w:val="00242EF5"/>
    <w:rsid w:val="0024690E"/>
    <w:rsid w:val="00247B8A"/>
    <w:rsid w:val="0025087F"/>
    <w:rsid w:val="00251D10"/>
    <w:rsid w:val="00252608"/>
    <w:rsid w:val="00254DE5"/>
    <w:rsid w:val="00255C82"/>
    <w:rsid w:val="002572D5"/>
    <w:rsid w:val="00261B71"/>
    <w:rsid w:val="00262741"/>
    <w:rsid w:val="00264EE1"/>
    <w:rsid w:val="00270ADD"/>
    <w:rsid w:val="00271245"/>
    <w:rsid w:val="0027473C"/>
    <w:rsid w:val="0027483A"/>
    <w:rsid w:val="00276704"/>
    <w:rsid w:val="00280876"/>
    <w:rsid w:val="0028099E"/>
    <w:rsid w:val="00280F50"/>
    <w:rsid w:val="002812DB"/>
    <w:rsid w:val="00284435"/>
    <w:rsid w:val="00284E2D"/>
    <w:rsid w:val="00287CCE"/>
    <w:rsid w:val="0029080A"/>
    <w:rsid w:val="0029229E"/>
    <w:rsid w:val="00293C1C"/>
    <w:rsid w:val="00294873"/>
    <w:rsid w:val="00296886"/>
    <w:rsid w:val="00296E04"/>
    <w:rsid w:val="002A19FA"/>
    <w:rsid w:val="002A311D"/>
    <w:rsid w:val="002A7FE0"/>
    <w:rsid w:val="002B35D8"/>
    <w:rsid w:val="002B43B8"/>
    <w:rsid w:val="002B5E7E"/>
    <w:rsid w:val="002B675F"/>
    <w:rsid w:val="002B6AC4"/>
    <w:rsid w:val="002B76B9"/>
    <w:rsid w:val="002C0AE0"/>
    <w:rsid w:val="002C120D"/>
    <w:rsid w:val="002C3A8C"/>
    <w:rsid w:val="002C3E56"/>
    <w:rsid w:val="002C5720"/>
    <w:rsid w:val="002C6704"/>
    <w:rsid w:val="002C6D0F"/>
    <w:rsid w:val="002C6E12"/>
    <w:rsid w:val="002D336C"/>
    <w:rsid w:val="002D46D3"/>
    <w:rsid w:val="002E1E22"/>
    <w:rsid w:val="002E6008"/>
    <w:rsid w:val="002F0FA3"/>
    <w:rsid w:val="002F10DC"/>
    <w:rsid w:val="002F3D7B"/>
    <w:rsid w:val="002F4046"/>
    <w:rsid w:val="002F43A4"/>
    <w:rsid w:val="002F4403"/>
    <w:rsid w:val="002F75E4"/>
    <w:rsid w:val="00313130"/>
    <w:rsid w:val="00313ADF"/>
    <w:rsid w:val="0032035B"/>
    <w:rsid w:val="00324DC6"/>
    <w:rsid w:val="00325FF3"/>
    <w:rsid w:val="00330CC1"/>
    <w:rsid w:val="003311BB"/>
    <w:rsid w:val="003323F5"/>
    <w:rsid w:val="00336801"/>
    <w:rsid w:val="003440B8"/>
    <w:rsid w:val="00344986"/>
    <w:rsid w:val="0034535A"/>
    <w:rsid w:val="00345BD4"/>
    <w:rsid w:val="00346720"/>
    <w:rsid w:val="00351853"/>
    <w:rsid w:val="00353326"/>
    <w:rsid w:val="00353B3C"/>
    <w:rsid w:val="0036522F"/>
    <w:rsid w:val="00366941"/>
    <w:rsid w:val="00367E02"/>
    <w:rsid w:val="00370E83"/>
    <w:rsid w:val="003776EE"/>
    <w:rsid w:val="00382681"/>
    <w:rsid w:val="00382C6C"/>
    <w:rsid w:val="00384829"/>
    <w:rsid w:val="00391E4A"/>
    <w:rsid w:val="00393A35"/>
    <w:rsid w:val="00393D4B"/>
    <w:rsid w:val="00397048"/>
    <w:rsid w:val="00397A37"/>
    <w:rsid w:val="003A084E"/>
    <w:rsid w:val="003A0A0B"/>
    <w:rsid w:val="003A1E92"/>
    <w:rsid w:val="003A36D5"/>
    <w:rsid w:val="003A7C93"/>
    <w:rsid w:val="003B27F6"/>
    <w:rsid w:val="003B53A4"/>
    <w:rsid w:val="003B7159"/>
    <w:rsid w:val="003B75CC"/>
    <w:rsid w:val="003B78EE"/>
    <w:rsid w:val="003C16F5"/>
    <w:rsid w:val="003C2866"/>
    <w:rsid w:val="003C4FF2"/>
    <w:rsid w:val="003C561F"/>
    <w:rsid w:val="003C56E3"/>
    <w:rsid w:val="003C6CA4"/>
    <w:rsid w:val="003D1519"/>
    <w:rsid w:val="003D4B40"/>
    <w:rsid w:val="003D4F41"/>
    <w:rsid w:val="003D5331"/>
    <w:rsid w:val="003D5CF8"/>
    <w:rsid w:val="003D7123"/>
    <w:rsid w:val="003E10BE"/>
    <w:rsid w:val="003E26F9"/>
    <w:rsid w:val="003E2BF6"/>
    <w:rsid w:val="003E46A3"/>
    <w:rsid w:val="003E5256"/>
    <w:rsid w:val="003E5390"/>
    <w:rsid w:val="003E5EB0"/>
    <w:rsid w:val="003E67CB"/>
    <w:rsid w:val="003E7A4E"/>
    <w:rsid w:val="003F2026"/>
    <w:rsid w:val="003F68DB"/>
    <w:rsid w:val="00400508"/>
    <w:rsid w:val="00401CCC"/>
    <w:rsid w:val="0040420D"/>
    <w:rsid w:val="0040483E"/>
    <w:rsid w:val="00404B01"/>
    <w:rsid w:val="00407BBE"/>
    <w:rsid w:val="00415BB8"/>
    <w:rsid w:val="004172E1"/>
    <w:rsid w:val="00421F22"/>
    <w:rsid w:val="00426CAC"/>
    <w:rsid w:val="0043047C"/>
    <w:rsid w:val="0043305B"/>
    <w:rsid w:val="004331F6"/>
    <w:rsid w:val="00434F24"/>
    <w:rsid w:val="00435659"/>
    <w:rsid w:val="004361B9"/>
    <w:rsid w:val="00437172"/>
    <w:rsid w:val="00443AC7"/>
    <w:rsid w:val="00445943"/>
    <w:rsid w:val="00446CD6"/>
    <w:rsid w:val="0044737F"/>
    <w:rsid w:val="00450111"/>
    <w:rsid w:val="004519A2"/>
    <w:rsid w:val="004551CF"/>
    <w:rsid w:val="00455B86"/>
    <w:rsid w:val="004564A7"/>
    <w:rsid w:val="00465981"/>
    <w:rsid w:val="00466C7C"/>
    <w:rsid w:val="004702FE"/>
    <w:rsid w:val="0047250A"/>
    <w:rsid w:val="00473025"/>
    <w:rsid w:val="00477611"/>
    <w:rsid w:val="0047767E"/>
    <w:rsid w:val="004816DA"/>
    <w:rsid w:val="00491E20"/>
    <w:rsid w:val="00493A50"/>
    <w:rsid w:val="004945B6"/>
    <w:rsid w:val="0049497B"/>
    <w:rsid w:val="00496E23"/>
    <w:rsid w:val="004A0DF2"/>
    <w:rsid w:val="004A0F9C"/>
    <w:rsid w:val="004A2D0B"/>
    <w:rsid w:val="004A31FB"/>
    <w:rsid w:val="004A5BEC"/>
    <w:rsid w:val="004B15C4"/>
    <w:rsid w:val="004B7B04"/>
    <w:rsid w:val="004C00B1"/>
    <w:rsid w:val="004C1B82"/>
    <w:rsid w:val="004C4510"/>
    <w:rsid w:val="004C7A89"/>
    <w:rsid w:val="004D6AE9"/>
    <w:rsid w:val="004E089D"/>
    <w:rsid w:val="004E123D"/>
    <w:rsid w:val="004E1A15"/>
    <w:rsid w:val="004E27D9"/>
    <w:rsid w:val="004E7603"/>
    <w:rsid w:val="004F166B"/>
    <w:rsid w:val="004F1CF5"/>
    <w:rsid w:val="004F362A"/>
    <w:rsid w:val="004F5854"/>
    <w:rsid w:val="00500D2F"/>
    <w:rsid w:val="00501C70"/>
    <w:rsid w:val="00502808"/>
    <w:rsid w:val="00503750"/>
    <w:rsid w:val="00503E62"/>
    <w:rsid w:val="0050509F"/>
    <w:rsid w:val="005057DB"/>
    <w:rsid w:val="00514AB3"/>
    <w:rsid w:val="00516C7E"/>
    <w:rsid w:val="00517368"/>
    <w:rsid w:val="00517553"/>
    <w:rsid w:val="005175EA"/>
    <w:rsid w:val="00517B37"/>
    <w:rsid w:val="00521B4B"/>
    <w:rsid w:val="00521EAF"/>
    <w:rsid w:val="0052239F"/>
    <w:rsid w:val="0052314B"/>
    <w:rsid w:val="00523431"/>
    <w:rsid w:val="00525559"/>
    <w:rsid w:val="0053069F"/>
    <w:rsid w:val="005344EE"/>
    <w:rsid w:val="005421BA"/>
    <w:rsid w:val="00545C0D"/>
    <w:rsid w:val="00546A1B"/>
    <w:rsid w:val="00547A7B"/>
    <w:rsid w:val="00551570"/>
    <w:rsid w:val="00553488"/>
    <w:rsid w:val="00553F52"/>
    <w:rsid w:val="00554530"/>
    <w:rsid w:val="00557A13"/>
    <w:rsid w:val="00557A50"/>
    <w:rsid w:val="00561834"/>
    <w:rsid w:val="005628D8"/>
    <w:rsid w:val="005643D7"/>
    <w:rsid w:val="005679D2"/>
    <w:rsid w:val="0057174D"/>
    <w:rsid w:val="005803C1"/>
    <w:rsid w:val="00585B5B"/>
    <w:rsid w:val="005861C9"/>
    <w:rsid w:val="00586D7D"/>
    <w:rsid w:val="00587E31"/>
    <w:rsid w:val="00591749"/>
    <w:rsid w:val="00591B1B"/>
    <w:rsid w:val="00593E08"/>
    <w:rsid w:val="005A1CD1"/>
    <w:rsid w:val="005A2DE2"/>
    <w:rsid w:val="005A3A2A"/>
    <w:rsid w:val="005B02FA"/>
    <w:rsid w:val="005B0A52"/>
    <w:rsid w:val="005B112C"/>
    <w:rsid w:val="005B43F8"/>
    <w:rsid w:val="005B677F"/>
    <w:rsid w:val="005B767B"/>
    <w:rsid w:val="005C0E1B"/>
    <w:rsid w:val="005C15AA"/>
    <w:rsid w:val="005C2A68"/>
    <w:rsid w:val="005C3A57"/>
    <w:rsid w:val="005C4381"/>
    <w:rsid w:val="005C4C0A"/>
    <w:rsid w:val="005D0011"/>
    <w:rsid w:val="005D10E9"/>
    <w:rsid w:val="005D2DC4"/>
    <w:rsid w:val="005D4249"/>
    <w:rsid w:val="005D43FB"/>
    <w:rsid w:val="005D5B7F"/>
    <w:rsid w:val="005D7486"/>
    <w:rsid w:val="005E22F9"/>
    <w:rsid w:val="005E4CC5"/>
    <w:rsid w:val="005E4ED5"/>
    <w:rsid w:val="005E51CD"/>
    <w:rsid w:val="005E5986"/>
    <w:rsid w:val="005F212C"/>
    <w:rsid w:val="005F3CD9"/>
    <w:rsid w:val="005F45CA"/>
    <w:rsid w:val="00600D46"/>
    <w:rsid w:val="00602A15"/>
    <w:rsid w:val="006065CC"/>
    <w:rsid w:val="006107C3"/>
    <w:rsid w:val="00612057"/>
    <w:rsid w:val="00613C68"/>
    <w:rsid w:val="00613DE4"/>
    <w:rsid w:val="00613EC3"/>
    <w:rsid w:val="00622821"/>
    <w:rsid w:val="00622AF4"/>
    <w:rsid w:val="006264D8"/>
    <w:rsid w:val="0062791F"/>
    <w:rsid w:val="00641F2B"/>
    <w:rsid w:val="006425B3"/>
    <w:rsid w:val="00642F41"/>
    <w:rsid w:val="00647735"/>
    <w:rsid w:val="00647A4C"/>
    <w:rsid w:val="0065507C"/>
    <w:rsid w:val="00660942"/>
    <w:rsid w:val="00661742"/>
    <w:rsid w:val="00662F3E"/>
    <w:rsid w:val="006637CA"/>
    <w:rsid w:val="006642E9"/>
    <w:rsid w:val="006644DB"/>
    <w:rsid w:val="00665FA9"/>
    <w:rsid w:val="00666B4B"/>
    <w:rsid w:val="00672455"/>
    <w:rsid w:val="0067427A"/>
    <w:rsid w:val="00677C6C"/>
    <w:rsid w:val="00677D39"/>
    <w:rsid w:val="00683FD0"/>
    <w:rsid w:val="0068405F"/>
    <w:rsid w:val="00684DF9"/>
    <w:rsid w:val="006853B6"/>
    <w:rsid w:val="00685A02"/>
    <w:rsid w:val="00685D5C"/>
    <w:rsid w:val="006867DF"/>
    <w:rsid w:val="0068764F"/>
    <w:rsid w:val="00690E07"/>
    <w:rsid w:val="00690F86"/>
    <w:rsid w:val="0069213E"/>
    <w:rsid w:val="00693352"/>
    <w:rsid w:val="0069724D"/>
    <w:rsid w:val="0069796A"/>
    <w:rsid w:val="006A04B8"/>
    <w:rsid w:val="006A072E"/>
    <w:rsid w:val="006A5FBB"/>
    <w:rsid w:val="006A6188"/>
    <w:rsid w:val="006A6CC4"/>
    <w:rsid w:val="006B1664"/>
    <w:rsid w:val="006B59EA"/>
    <w:rsid w:val="006C1C14"/>
    <w:rsid w:val="006C6013"/>
    <w:rsid w:val="006C74AC"/>
    <w:rsid w:val="006D2E16"/>
    <w:rsid w:val="006D636C"/>
    <w:rsid w:val="006D7211"/>
    <w:rsid w:val="006E6184"/>
    <w:rsid w:val="006E6B6E"/>
    <w:rsid w:val="006E7BF8"/>
    <w:rsid w:val="006F28AD"/>
    <w:rsid w:val="006F2F93"/>
    <w:rsid w:val="006F4CE5"/>
    <w:rsid w:val="006F58C0"/>
    <w:rsid w:val="007009CF"/>
    <w:rsid w:val="00701CC1"/>
    <w:rsid w:val="00703B97"/>
    <w:rsid w:val="00704D66"/>
    <w:rsid w:val="00713DEA"/>
    <w:rsid w:val="00715DF6"/>
    <w:rsid w:val="0072081E"/>
    <w:rsid w:val="00727C98"/>
    <w:rsid w:val="00730692"/>
    <w:rsid w:val="00730A5C"/>
    <w:rsid w:val="007323D0"/>
    <w:rsid w:val="00734FF0"/>
    <w:rsid w:val="00740928"/>
    <w:rsid w:val="00740C40"/>
    <w:rsid w:val="00742510"/>
    <w:rsid w:val="00743138"/>
    <w:rsid w:val="00743AC2"/>
    <w:rsid w:val="00745558"/>
    <w:rsid w:val="0074756C"/>
    <w:rsid w:val="00747901"/>
    <w:rsid w:val="00754C7F"/>
    <w:rsid w:val="00755823"/>
    <w:rsid w:val="00761D23"/>
    <w:rsid w:val="007639E9"/>
    <w:rsid w:val="0077129B"/>
    <w:rsid w:val="00772576"/>
    <w:rsid w:val="00773C86"/>
    <w:rsid w:val="00773E0D"/>
    <w:rsid w:val="00773F05"/>
    <w:rsid w:val="00774CD6"/>
    <w:rsid w:val="007753B3"/>
    <w:rsid w:val="007826FD"/>
    <w:rsid w:val="00784EE7"/>
    <w:rsid w:val="007871BF"/>
    <w:rsid w:val="00792A71"/>
    <w:rsid w:val="007A18C3"/>
    <w:rsid w:val="007A1966"/>
    <w:rsid w:val="007A198F"/>
    <w:rsid w:val="007A2504"/>
    <w:rsid w:val="007A31BB"/>
    <w:rsid w:val="007A518A"/>
    <w:rsid w:val="007A590E"/>
    <w:rsid w:val="007A7F64"/>
    <w:rsid w:val="007B3552"/>
    <w:rsid w:val="007B5832"/>
    <w:rsid w:val="007C196E"/>
    <w:rsid w:val="007C6430"/>
    <w:rsid w:val="007C704E"/>
    <w:rsid w:val="007D1804"/>
    <w:rsid w:val="007D25FE"/>
    <w:rsid w:val="007D57E6"/>
    <w:rsid w:val="007D6EB7"/>
    <w:rsid w:val="007E1812"/>
    <w:rsid w:val="007E4208"/>
    <w:rsid w:val="007E7389"/>
    <w:rsid w:val="007F0B9A"/>
    <w:rsid w:val="007F243B"/>
    <w:rsid w:val="007F2932"/>
    <w:rsid w:val="007F3A32"/>
    <w:rsid w:val="007F4FA4"/>
    <w:rsid w:val="007F5166"/>
    <w:rsid w:val="007F5BF1"/>
    <w:rsid w:val="007F75C2"/>
    <w:rsid w:val="007F7BF4"/>
    <w:rsid w:val="00804094"/>
    <w:rsid w:val="00804840"/>
    <w:rsid w:val="0080646D"/>
    <w:rsid w:val="00806579"/>
    <w:rsid w:val="00810033"/>
    <w:rsid w:val="008100B6"/>
    <w:rsid w:val="00812B71"/>
    <w:rsid w:val="008162E4"/>
    <w:rsid w:val="0081768E"/>
    <w:rsid w:val="00817C3A"/>
    <w:rsid w:val="0082249F"/>
    <w:rsid w:val="008229CA"/>
    <w:rsid w:val="00822D28"/>
    <w:rsid w:val="008231C6"/>
    <w:rsid w:val="00823521"/>
    <w:rsid w:val="00826560"/>
    <w:rsid w:val="008311C9"/>
    <w:rsid w:val="0083141A"/>
    <w:rsid w:val="00831768"/>
    <w:rsid w:val="008329FC"/>
    <w:rsid w:val="00835527"/>
    <w:rsid w:val="00837A27"/>
    <w:rsid w:val="00837D61"/>
    <w:rsid w:val="00840338"/>
    <w:rsid w:val="00843BE4"/>
    <w:rsid w:val="008449A6"/>
    <w:rsid w:val="008449F7"/>
    <w:rsid w:val="00845034"/>
    <w:rsid w:val="0084564C"/>
    <w:rsid w:val="00850007"/>
    <w:rsid w:val="0085120D"/>
    <w:rsid w:val="0085162A"/>
    <w:rsid w:val="00851DDD"/>
    <w:rsid w:val="00852E93"/>
    <w:rsid w:val="00854E65"/>
    <w:rsid w:val="00854F30"/>
    <w:rsid w:val="00864F66"/>
    <w:rsid w:val="00866A83"/>
    <w:rsid w:val="0086711E"/>
    <w:rsid w:val="0087125B"/>
    <w:rsid w:val="008718AE"/>
    <w:rsid w:val="00874D39"/>
    <w:rsid w:val="008757CA"/>
    <w:rsid w:val="00875831"/>
    <w:rsid w:val="008762AE"/>
    <w:rsid w:val="008771EC"/>
    <w:rsid w:val="00883214"/>
    <w:rsid w:val="008848A1"/>
    <w:rsid w:val="008909DE"/>
    <w:rsid w:val="00893767"/>
    <w:rsid w:val="00893E60"/>
    <w:rsid w:val="00896F60"/>
    <w:rsid w:val="0089783E"/>
    <w:rsid w:val="008A2F42"/>
    <w:rsid w:val="008A32D5"/>
    <w:rsid w:val="008A4392"/>
    <w:rsid w:val="008A468D"/>
    <w:rsid w:val="008A46F5"/>
    <w:rsid w:val="008A486F"/>
    <w:rsid w:val="008A5372"/>
    <w:rsid w:val="008A7A2B"/>
    <w:rsid w:val="008B4F82"/>
    <w:rsid w:val="008B6045"/>
    <w:rsid w:val="008C387E"/>
    <w:rsid w:val="008C4780"/>
    <w:rsid w:val="008C4883"/>
    <w:rsid w:val="008C6595"/>
    <w:rsid w:val="008C675C"/>
    <w:rsid w:val="008D4F7C"/>
    <w:rsid w:val="008D7BD1"/>
    <w:rsid w:val="008D7E53"/>
    <w:rsid w:val="008E2653"/>
    <w:rsid w:val="008E3586"/>
    <w:rsid w:val="008F0A6D"/>
    <w:rsid w:val="008F1047"/>
    <w:rsid w:val="008F2FDA"/>
    <w:rsid w:val="008F3D0C"/>
    <w:rsid w:val="008F3F37"/>
    <w:rsid w:val="008F5812"/>
    <w:rsid w:val="008F7D78"/>
    <w:rsid w:val="00900563"/>
    <w:rsid w:val="009018F5"/>
    <w:rsid w:val="00901DA6"/>
    <w:rsid w:val="00902A29"/>
    <w:rsid w:val="00903C33"/>
    <w:rsid w:val="009046CC"/>
    <w:rsid w:val="00906ED8"/>
    <w:rsid w:val="009076FE"/>
    <w:rsid w:val="0091020A"/>
    <w:rsid w:val="00911CE4"/>
    <w:rsid w:val="00915394"/>
    <w:rsid w:val="0092402B"/>
    <w:rsid w:val="009245FD"/>
    <w:rsid w:val="00930139"/>
    <w:rsid w:val="00930801"/>
    <w:rsid w:val="00933246"/>
    <w:rsid w:val="00937443"/>
    <w:rsid w:val="00941773"/>
    <w:rsid w:val="00947624"/>
    <w:rsid w:val="00950DB3"/>
    <w:rsid w:val="0095276A"/>
    <w:rsid w:val="00954C24"/>
    <w:rsid w:val="00955EB6"/>
    <w:rsid w:val="00957A70"/>
    <w:rsid w:val="00962F22"/>
    <w:rsid w:val="00963972"/>
    <w:rsid w:val="00964A45"/>
    <w:rsid w:val="00966EBA"/>
    <w:rsid w:val="00967378"/>
    <w:rsid w:val="009720F4"/>
    <w:rsid w:val="009736DD"/>
    <w:rsid w:val="0098059B"/>
    <w:rsid w:val="009814A1"/>
    <w:rsid w:val="00983227"/>
    <w:rsid w:val="00986C19"/>
    <w:rsid w:val="00990132"/>
    <w:rsid w:val="00990678"/>
    <w:rsid w:val="009909F1"/>
    <w:rsid w:val="0099148D"/>
    <w:rsid w:val="009927CF"/>
    <w:rsid w:val="00996E07"/>
    <w:rsid w:val="009A06CB"/>
    <w:rsid w:val="009A211F"/>
    <w:rsid w:val="009A7797"/>
    <w:rsid w:val="009A7D09"/>
    <w:rsid w:val="009B0654"/>
    <w:rsid w:val="009B3651"/>
    <w:rsid w:val="009B7F5F"/>
    <w:rsid w:val="009C272C"/>
    <w:rsid w:val="009C466A"/>
    <w:rsid w:val="009C5ED3"/>
    <w:rsid w:val="009C6AFB"/>
    <w:rsid w:val="009C6BAE"/>
    <w:rsid w:val="009C7947"/>
    <w:rsid w:val="009C7FD9"/>
    <w:rsid w:val="009D0E07"/>
    <w:rsid w:val="009D14AF"/>
    <w:rsid w:val="009D298B"/>
    <w:rsid w:val="009D324B"/>
    <w:rsid w:val="009D3F15"/>
    <w:rsid w:val="009D7310"/>
    <w:rsid w:val="009D7446"/>
    <w:rsid w:val="009E63F0"/>
    <w:rsid w:val="009E6866"/>
    <w:rsid w:val="009E6CB8"/>
    <w:rsid w:val="009E77F9"/>
    <w:rsid w:val="009F0E53"/>
    <w:rsid w:val="009F1C87"/>
    <w:rsid w:val="009F2EF3"/>
    <w:rsid w:val="009F3C16"/>
    <w:rsid w:val="00A00F98"/>
    <w:rsid w:val="00A013EC"/>
    <w:rsid w:val="00A0166F"/>
    <w:rsid w:val="00A036C5"/>
    <w:rsid w:val="00A03A09"/>
    <w:rsid w:val="00A04326"/>
    <w:rsid w:val="00A054E5"/>
    <w:rsid w:val="00A061E0"/>
    <w:rsid w:val="00A07DC0"/>
    <w:rsid w:val="00A108C0"/>
    <w:rsid w:val="00A1119B"/>
    <w:rsid w:val="00A1140D"/>
    <w:rsid w:val="00A1163E"/>
    <w:rsid w:val="00A12EC0"/>
    <w:rsid w:val="00A13173"/>
    <w:rsid w:val="00A21955"/>
    <w:rsid w:val="00A239A3"/>
    <w:rsid w:val="00A24FB4"/>
    <w:rsid w:val="00A255EA"/>
    <w:rsid w:val="00A2679D"/>
    <w:rsid w:val="00A26CD6"/>
    <w:rsid w:val="00A26EC4"/>
    <w:rsid w:val="00A273C9"/>
    <w:rsid w:val="00A27A82"/>
    <w:rsid w:val="00A27BCE"/>
    <w:rsid w:val="00A27C68"/>
    <w:rsid w:val="00A31309"/>
    <w:rsid w:val="00A32E24"/>
    <w:rsid w:val="00A337C0"/>
    <w:rsid w:val="00A33BAC"/>
    <w:rsid w:val="00A35AEF"/>
    <w:rsid w:val="00A3640E"/>
    <w:rsid w:val="00A37CBC"/>
    <w:rsid w:val="00A4262F"/>
    <w:rsid w:val="00A430AE"/>
    <w:rsid w:val="00A4445E"/>
    <w:rsid w:val="00A45E92"/>
    <w:rsid w:val="00A46C27"/>
    <w:rsid w:val="00A4728F"/>
    <w:rsid w:val="00A511AB"/>
    <w:rsid w:val="00A53505"/>
    <w:rsid w:val="00A54846"/>
    <w:rsid w:val="00A60052"/>
    <w:rsid w:val="00A614C7"/>
    <w:rsid w:val="00A61E5E"/>
    <w:rsid w:val="00A671F0"/>
    <w:rsid w:val="00A717E0"/>
    <w:rsid w:val="00A732A0"/>
    <w:rsid w:val="00A733D5"/>
    <w:rsid w:val="00A775A6"/>
    <w:rsid w:val="00A80D5A"/>
    <w:rsid w:val="00A82E8C"/>
    <w:rsid w:val="00A84C73"/>
    <w:rsid w:val="00A92C6A"/>
    <w:rsid w:val="00A97F2C"/>
    <w:rsid w:val="00AA0567"/>
    <w:rsid w:val="00AA2E1F"/>
    <w:rsid w:val="00AB2BA7"/>
    <w:rsid w:val="00AB37EF"/>
    <w:rsid w:val="00AB6614"/>
    <w:rsid w:val="00AB6D81"/>
    <w:rsid w:val="00AB777E"/>
    <w:rsid w:val="00AB7882"/>
    <w:rsid w:val="00AC0C1B"/>
    <w:rsid w:val="00AC5AEF"/>
    <w:rsid w:val="00AC734E"/>
    <w:rsid w:val="00AD0219"/>
    <w:rsid w:val="00AD0687"/>
    <w:rsid w:val="00AD16BD"/>
    <w:rsid w:val="00AD231A"/>
    <w:rsid w:val="00AD24BC"/>
    <w:rsid w:val="00AD5628"/>
    <w:rsid w:val="00AE4944"/>
    <w:rsid w:val="00AE6773"/>
    <w:rsid w:val="00AE691E"/>
    <w:rsid w:val="00AF0B83"/>
    <w:rsid w:val="00AF0CD1"/>
    <w:rsid w:val="00AF2FA3"/>
    <w:rsid w:val="00AF651A"/>
    <w:rsid w:val="00AF6575"/>
    <w:rsid w:val="00B05BD5"/>
    <w:rsid w:val="00B05EFC"/>
    <w:rsid w:val="00B1014F"/>
    <w:rsid w:val="00B1192C"/>
    <w:rsid w:val="00B26079"/>
    <w:rsid w:val="00B26EB4"/>
    <w:rsid w:val="00B301C6"/>
    <w:rsid w:val="00B302D3"/>
    <w:rsid w:val="00B32E71"/>
    <w:rsid w:val="00B34578"/>
    <w:rsid w:val="00B345BE"/>
    <w:rsid w:val="00B35248"/>
    <w:rsid w:val="00B35383"/>
    <w:rsid w:val="00B36DCF"/>
    <w:rsid w:val="00B41D81"/>
    <w:rsid w:val="00B440E0"/>
    <w:rsid w:val="00B45010"/>
    <w:rsid w:val="00B513F6"/>
    <w:rsid w:val="00B5455F"/>
    <w:rsid w:val="00B56579"/>
    <w:rsid w:val="00B576E5"/>
    <w:rsid w:val="00B57E5E"/>
    <w:rsid w:val="00B60400"/>
    <w:rsid w:val="00B60526"/>
    <w:rsid w:val="00B658C3"/>
    <w:rsid w:val="00B705F7"/>
    <w:rsid w:val="00B71B5D"/>
    <w:rsid w:val="00B71BE5"/>
    <w:rsid w:val="00B723E5"/>
    <w:rsid w:val="00B72983"/>
    <w:rsid w:val="00B76D51"/>
    <w:rsid w:val="00B80D6C"/>
    <w:rsid w:val="00B81656"/>
    <w:rsid w:val="00B85962"/>
    <w:rsid w:val="00B85F07"/>
    <w:rsid w:val="00B86889"/>
    <w:rsid w:val="00B90D12"/>
    <w:rsid w:val="00B94988"/>
    <w:rsid w:val="00B94B57"/>
    <w:rsid w:val="00B969FD"/>
    <w:rsid w:val="00BA49D4"/>
    <w:rsid w:val="00BB1537"/>
    <w:rsid w:val="00BB48A1"/>
    <w:rsid w:val="00BB66F5"/>
    <w:rsid w:val="00BB6D21"/>
    <w:rsid w:val="00BC10CC"/>
    <w:rsid w:val="00BC4CD0"/>
    <w:rsid w:val="00BC78B4"/>
    <w:rsid w:val="00BD0353"/>
    <w:rsid w:val="00BD0D0E"/>
    <w:rsid w:val="00BD6DDE"/>
    <w:rsid w:val="00BD7EAD"/>
    <w:rsid w:val="00BE1E85"/>
    <w:rsid w:val="00BE1F2D"/>
    <w:rsid w:val="00BE2FE5"/>
    <w:rsid w:val="00BE4096"/>
    <w:rsid w:val="00BE7EF3"/>
    <w:rsid w:val="00BF3199"/>
    <w:rsid w:val="00BF3CE7"/>
    <w:rsid w:val="00BF3E66"/>
    <w:rsid w:val="00BF7CF4"/>
    <w:rsid w:val="00C00CBB"/>
    <w:rsid w:val="00C048BF"/>
    <w:rsid w:val="00C05EE9"/>
    <w:rsid w:val="00C142F6"/>
    <w:rsid w:val="00C163BF"/>
    <w:rsid w:val="00C16DF4"/>
    <w:rsid w:val="00C17196"/>
    <w:rsid w:val="00C22E2C"/>
    <w:rsid w:val="00C242B7"/>
    <w:rsid w:val="00C24A2D"/>
    <w:rsid w:val="00C25EEE"/>
    <w:rsid w:val="00C32587"/>
    <w:rsid w:val="00C326C3"/>
    <w:rsid w:val="00C33B2D"/>
    <w:rsid w:val="00C36EC4"/>
    <w:rsid w:val="00C36FA8"/>
    <w:rsid w:val="00C410B3"/>
    <w:rsid w:val="00C43BD6"/>
    <w:rsid w:val="00C44252"/>
    <w:rsid w:val="00C5394C"/>
    <w:rsid w:val="00C539B9"/>
    <w:rsid w:val="00C556A0"/>
    <w:rsid w:val="00C61E4D"/>
    <w:rsid w:val="00C6366C"/>
    <w:rsid w:val="00C636DC"/>
    <w:rsid w:val="00C643C2"/>
    <w:rsid w:val="00C649BD"/>
    <w:rsid w:val="00C653F8"/>
    <w:rsid w:val="00C65BF7"/>
    <w:rsid w:val="00C70384"/>
    <w:rsid w:val="00C70F69"/>
    <w:rsid w:val="00C718F9"/>
    <w:rsid w:val="00C71AB3"/>
    <w:rsid w:val="00C722BA"/>
    <w:rsid w:val="00C72394"/>
    <w:rsid w:val="00C72F59"/>
    <w:rsid w:val="00C74136"/>
    <w:rsid w:val="00C75BDC"/>
    <w:rsid w:val="00C766C7"/>
    <w:rsid w:val="00C80A7E"/>
    <w:rsid w:val="00C80ADB"/>
    <w:rsid w:val="00C824DB"/>
    <w:rsid w:val="00C825F1"/>
    <w:rsid w:val="00C8273C"/>
    <w:rsid w:val="00C85DB1"/>
    <w:rsid w:val="00C86039"/>
    <w:rsid w:val="00C86147"/>
    <w:rsid w:val="00C904A2"/>
    <w:rsid w:val="00C93EDE"/>
    <w:rsid w:val="00C95B30"/>
    <w:rsid w:val="00C9716C"/>
    <w:rsid w:val="00CA013C"/>
    <w:rsid w:val="00CA3358"/>
    <w:rsid w:val="00CA4EAD"/>
    <w:rsid w:val="00CA53C2"/>
    <w:rsid w:val="00CA7CFB"/>
    <w:rsid w:val="00CB0157"/>
    <w:rsid w:val="00CB0BE9"/>
    <w:rsid w:val="00CB1873"/>
    <w:rsid w:val="00CB2698"/>
    <w:rsid w:val="00CB4D2D"/>
    <w:rsid w:val="00CB4DD4"/>
    <w:rsid w:val="00CB587D"/>
    <w:rsid w:val="00CB6C04"/>
    <w:rsid w:val="00CC25B8"/>
    <w:rsid w:val="00CC487C"/>
    <w:rsid w:val="00CC513D"/>
    <w:rsid w:val="00CC5262"/>
    <w:rsid w:val="00CC5508"/>
    <w:rsid w:val="00CC5D7C"/>
    <w:rsid w:val="00CD0218"/>
    <w:rsid w:val="00CD0BBF"/>
    <w:rsid w:val="00CD15F5"/>
    <w:rsid w:val="00CD7DDD"/>
    <w:rsid w:val="00CE077E"/>
    <w:rsid w:val="00CE5CFA"/>
    <w:rsid w:val="00CF0941"/>
    <w:rsid w:val="00CF0D49"/>
    <w:rsid w:val="00CF154F"/>
    <w:rsid w:val="00CF2F90"/>
    <w:rsid w:val="00CF3E97"/>
    <w:rsid w:val="00CF42BB"/>
    <w:rsid w:val="00CF6DA7"/>
    <w:rsid w:val="00D00BBA"/>
    <w:rsid w:val="00D028FA"/>
    <w:rsid w:val="00D035C5"/>
    <w:rsid w:val="00D035E6"/>
    <w:rsid w:val="00D048E1"/>
    <w:rsid w:val="00D04D47"/>
    <w:rsid w:val="00D05C24"/>
    <w:rsid w:val="00D05C2E"/>
    <w:rsid w:val="00D05C76"/>
    <w:rsid w:val="00D05D93"/>
    <w:rsid w:val="00D079F2"/>
    <w:rsid w:val="00D12B4F"/>
    <w:rsid w:val="00D142E2"/>
    <w:rsid w:val="00D14385"/>
    <w:rsid w:val="00D145C1"/>
    <w:rsid w:val="00D166C0"/>
    <w:rsid w:val="00D16754"/>
    <w:rsid w:val="00D16A9D"/>
    <w:rsid w:val="00D17F68"/>
    <w:rsid w:val="00D25097"/>
    <w:rsid w:val="00D27540"/>
    <w:rsid w:val="00D348DB"/>
    <w:rsid w:val="00D36833"/>
    <w:rsid w:val="00D42141"/>
    <w:rsid w:val="00D42FAB"/>
    <w:rsid w:val="00D44D25"/>
    <w:rsid w:val="00D4521D"/>
    <w:rsid w:val="00D5193B"/>
    <w:rsid w:val="00D522FE"/>
    <w:rsid w:val="00D54748"/>
    <w:rsid w:val="00D54751"/>
    <w:rsid w:val="00D632CC"/>
    <w:rsid w:val="00D64990"/>
    <w:rsid w:val="00D70074"/>
    <w:rsid w:val="00D72222"/>
    <w:rsid w:val="00D73AC2"/>
    <w:rsid w:val="00D80773"/>
    <w:rsid w:val="00D81DEF"/>
    <w:rsid w:val="00D8268F"/>
    <w:rsid w:val="00D83055"/>
    <w:rsid w:val="00D841FE"/>
    <w:rsid w:val="00D8541F"/>
    <w:rsid w:val="00D87E83"/>
    <w:rsid w:val="00D90D04"/>
    <w:rsid w:val="00D91112"/>
    <w:rsid w:val="00D94225"/>
    <w:rsid w:val="00D94993"/>
    <w:rsid w:val="00D94C3A"/>
    <w:rsid w:val="00D97D81"/>
    <w:rsid w:val="00DA27AA"/>
    <w:rsid w:val="00DA48C5"/>
    <w:rsid w:val="00DA6EFD"/>
    <w:rsid w:val="00DB1172"/>
    <w:rsid w:val="00DB3418"/>
    <w:rsid w:val="00DB391C"/>
    <w:rsid w:val="00DB583D"/>
    <w:rsid w:val="00DC2F42"/>
    <w:rsid w:val="00DC51A7"/>
    <w:rsid w:val="00DC5807"/>
    <w:rsid w:val="00DC58CE"/>
    <w:rsid w:val="00DC5BF1"/>
    <w:rsid w:val="00DC6D32"/>
    <w:rsid w:val="00DD05F2"/>
    <w:rsid w:val="00DD2B2A"/>
    <w:rsid w:val="00DD351E"/>
    <w:rsid w:val="00DD3787"/>
    <w:rsid w:val="00DD4370"/>
    <w:rsid w:val="00DE122F"/>
    <w:rsid w:val="00DE2522"/>
    <w:rsid w:val="00DE40E2"/>
    <w:rsid w:val="00DE7257"/>
    <w:rsid w:val="00DF500D"/>
    <w:rsid w:val="00DF5963"/>
    <w:rsid w:val="00DF6BD5"/>
    <w:rsid w:val="00E00D93"/>
    <w:rsid w:val="00E01648"/>
    <w:rsid w:val="00E0180A"/>
    <w:rsid w:val="00E01C28"/>
    <w:rsid w:val="00E03448"/>
    <w:rsid w:val="00E05120"/>
    <w:rsid w:val="00E052A3"/>
    <w:rsid w:val="00E06205"/>
    <w:rsid w:val="00E07FF1"/>
    <w:rsid w:val="00E10ACC"/>
    <w:rsid w:val="00E12289"/>
    <w:rsid w:val="00E131CE"/>
    <w:rsid w:val="00E137F5"/>
    <w:rsid w:val="00E22515"/>
    <w:rsid w:val="00E255AF"/>
    <w:rsid w:val="00E2566D"/>
    <w:rsid w:val="00E26C5F"/>
    <w:rsid w:val="00E30C65"/>
    <w:rsid w:val="00E31828"/>
    <w:rsid w:val="00E41CF0"/>
    <w:rsid w:val="00E42CCE"/>
    <w:rsid w:val="00E43AE6"/>
    <w:rsid w:val="00E44FD3"/>
    <w:rsid w:val="00E460E5"/>
    <w:rsid w:val="00E507EB"/>
    <w:rsid w:val="00E51CE8"/>
    <w:rsid w:val="00E52494"/>
    <w:rsid w:val="00E529C6"/>
    <w:rsid w:val="00E54171"/>
    <w:rsid w:val="00E55F1B"/>
    <w:rsid w:val="00E5783B"/>
    <w:rsid w:val="00E60D5C"/>
    <w:rsid w:val="00E616AE"/>
    <w:rsid w:val="00E63588"/>
    <w:rsid w:val="00E63F1D"/>
    <w:rsid w:val="00E7064D"/>
    <w:rsid w:val="00E70BC2"/>
    <w:rsid w:val="00E73433"/>
    <w:rsid w:val="00E73ABD"/>
    <w:rsid w:val="00E74BD4"/>
    <w:rsid w:val="00E751CB"/>
    <w:rsid w:val="00E75F31"/>
    <w:rsid w:val="00E7799B"/>
    <w:rsid w:val="00E84057"/>
    <w:rsid w:val="00E85439"/>
    <w:rsid w:val="00E85BE3"/>
    <w:rsid w:val="00E86CF6"/>
    <w:rsid w:val="00E906E8"/>
    <w:rsid w:val="00E947A9"/>
    <w:rsid w:val="00E94965"/>
    <w:rsid w:val="00E959F8"/>
    <w:rsid w:val="00EA383D"/>
    <w:rsid w:val="00EA4E43"/>
    <w:rsid w:val="00EA5B88"/>
    <w:rsid w:val="00EA6BC7"/>
    <w:rsid w:val="00EA785E"/>
    <w:rsid w:val="00EB0ABC"/>
    <w:rsid w:val="00EB7560"/>
    <w:rsid w:val="00EC089E"/>
    <w:rsid w:val="00EC16D0"/>
    <w:rsid w:val="00EC3B2F"/>
    <w:rsid w:val="00EC4756"/>
    <w:rsid w:val="00EC6584"/>
    <w:rsid w:val="00ED0A88"/>
    <w:rsid w:val="00ED1F4A"/>
    <w:rsid w:val="00ED45F4"/>
    <w:rsid w:val="00ED62BF"/>
    <w:rsid w:val="00ED7959"/>
    <w:rsid w:val="00EE11AC"/>
    <w:rsid w:val="00EE278A"/>
    <w:rsid w:val="00EE2E1C"/>
    <w:rsid w:val="00EE46D1"/>
    <w:rsid w:val="00EF00D4"/>
    <w:rsid w:val="00EF2BB7"/>
    <w:rsid w:val="00EF5496"/>
    <w:rsid w:val="00EF7D22"/>
    <w:rsid w:val="00F00233"/>
    <w:rsid w:val="00F017FC"/>
    <w:rsid w:val="00F025B2"/>
    <w:rsid w:val="00F0544E"/>
    <w:rsid w:val="00F06DBF"/>
    <w:rsid w:val="00F0758C"/>
    <w:rsid w:val="00F07857"/>
    <w:rsid w:val="00F10704"/>
    <w:rsid w:val="00F13D09"/>
    <w:rsid w:val="00F13D28"/>
    <w:rsid w:val="00F13EFF"/>
    <w:rsid w:val="00F1470B"/>
    <w:rsid w:val="00F278BF"/>
    <w:rsid w:val="00F31878"/>
    <w:rsid w:val="00F3384C"/>
    <w:rsid w:val="00F434E2"/>
    <w:rsid w:val="00F43E8F"/>
    <w:rsid w:val="00F46642"/>
    <w:rsid w:val="00F47D0F"/>
    <w:rsid w:val="00F539BF"/>
    <w:rsid w:val="00F53DCF"/>
    <w:rsid w:val="00F554FF"/>
    <w:rsid w:val="00F57862"/>
    <w:rsid w:val="00F621D6"/>
    <w:rsid w:val="00F70693"/>
    <w:rsid w:val="00F72148"/>
    <w:rsid w:val="00F73174"/>
    <w:rsid w:val="00F74313"/>
    <w:rsid w:val="00F76901"/>
    <w:rsid w:val="00F773DF"/>
    <w:rsid w:val="00F80758"/>
    <w:rsid w:val="00F82A79"/>
    <w:rsid w:val="00F82B51"/>
    <w:rsid w:val="00F8306E"/>
    <w:rsid w:val="00F850D4"/>
    <w:rsid w:val="00F85D84"/>
    <w:rsid w:val="00F873A2"/>
    <w:rsid w:val="00F91D56"/>
    <w:rsid w:val="00F92477"/>
    <w:rsid w:val="00F92A46"/>
    <w:rsid w:val="00F93C74"/>
    <w:rsid w:val="00F96E61"/>
    <w:rsid w:val="00F97909"/>
    <w:rsid w:val="00FA4854"/>
    <w:rsid w:val="00FA5DD1"/>
    <w:rsid w:val="00FA65B2"/>
    <w:rsid w:val="00FA7D59"/>
    <w:rsid w:val="00FB11F8"/>
    <w:rsid w:val="00FB1C5E"/>
    <w:rsid w:val="00FB603B"/>
    <w:rsid w:val="00FB778D"/>
    <w:rsid w:val="00FC1487"/>
    <w:rsid w:val="00FC2B56"/>
    <w:rsid w:val="00FC38ED"/>
    <w:rsid w:val="00FC3936"/>
    <w:rsid w:val="00FC3ABB"/>
    <w:rsid w:val="00FC52A4"/>
    <w:rsid w:val="00FC7754"/>
    <w:rsid w:val="00FC7CBE"/>
    <w:rsid w:val="00FC7FC1"/>
    <w:rsid w:val="00FD1546"/>
    <w:rsid w:val="00FD1773"/>
    <w:rsid w:val="00FD2BE1"/>
    <w:rsid w:val="00FD6709"/>
    <w:rsid w:val="00FE0BE7"/>
    <w:rsid w:val="00FE3816"/>
    <w:rsid w:val="00FF15A5"/>
    <w:rsid w:val="00FF1EA9"/>
    <w:rsid w:val="00FF2716"/>
    <w:rsid w:val="00FF2C57"/>
    <w:rsid w:val="00FF3DBB"/>
    <w:rsid w:val="00FF54DC"/>
    <w:rsid w:val="00FF6B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6E7CABD-C0B3-41B1-834D-B8B367C4D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B4"/>
    <w:rPr>
      <w:rFonts w:ascii="Arial" w:hAnsi="Arial"/>
      <w:sz w:val="22"/>
      <w:szCs w:val="24"/>
      <w:lang w:eastAsia="en-US"/>
    </w:rPr>
  </w:style>
  <w:style w:type="paragraph" w:styleId="Heading1">
    <w:name w:val="heading 1"/>
    <w:basedOn w:val="Normal"/>
    <w:next w:val="Normal"/>
    <w:link w:val="Heading1Char"/>
    <w:qFormat/>
    <w:rsid w:val="00496E23"/>
    <w:pPr>
      <w:jc w:val="both"/>
      <w:outlineLvl w:val="0"/>
    </w:pPr>
    <w:rPr>
      <w:b/>
      <w:sz w:val="24"/>
    </w:rPr>
  </w:style>
  <w:style w:type="paragraph" w:styleId="Heading6">
    <w:name w:val="heading 6"/>
    <w:basedOn w:val="Normal"/>
    <w:next w:val="Normal"/>
    <w:link w:val="Heading6Char"/>
    <w:uiPriority w:val="9"/>
    <w:qFormat/>
    <w:rsid w:val="008F0A6D"/>
    <w:pPr>
      <w:keepNext/>
      <w:pBdr>
        <w:top w:val="single" w:sz="8" w:space="10" w:color="auto"/>
        <w:bottom w:val="single" w:sz="8" w:space="10" w:color="auto"/>
      </w:pBdr>
      <w:jc w:val="center"/>
      <w:outlineLvl w:val="5"/>
    </w:pPr>
    <w:rPr>
      <w:sz w:val="32"/>
      <w:szCs w:val="20"/>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customStyle="1" w:styleId="Heading6Char">
    <w:name w:val="Heading 6 Char"/>
    <w:link w:val="Heading6"/>
    <w:uiPriority w:val="9"/>
    <w:rsid w:val="008F0A6D"/>
    <w:rPr>
      <w:rFonts w:ascii="Arial" w:hAnsi="Arial"/>
      <w:sz w:val="32"/>
      <w:lang w:eastAsia="en-US"/>
    </w:rPr>
  </w:style>
  <w:style w:type="paragraph" w:styleId="EndnoteText">
    <w:name w:val="endnote text"/>
    <w:basedOn w:val="Normal"/>
    <w:link w:val="EndnoteTextChar"/>
    <w:rsid w:val="003E26F9"/>
    <w:rPr>
      <w:sz w:val="20"/>
      <w:szCs w:val="20"/>
    </w:rPr>
  </w:style>
  <w:style w:type="character" w:customStyle="1" w:styleId="EndnoteTextChar">
    <w:name w:val="Endnote Text Char"/>
    <w:link w:val="EndnoteText"/>
    <w:rsid w:val="003E26F9"/>
    <w:rPr>
      <w:rFonts w:ascii="Arial" w:hAnsi="Arial"/>
      <w:lang w:eastAsia="en-US"/>
    </w:rPr>
  </w:style>
  <w:style w:type="character" w:styleId="EndnoteReference">
    <w:name w:val="endnote reference"/>
    <w:rsid w:val="003E26F9"/>
    <w:rPr>
      <w:vertAlign w:val="superscript"/>
    </w:rPr>
  </w:style>
  <w:style w:type="paragraph" w:styleId="FootnoteText">
    <w:name w:val="footnote text"/>
    <w:basedOn w:val="Normal"/>
    <w:link w:val="FootnoteTextChar"/>
    <w:rsid w:val="003E26F9"/>
    <w:rPr>
      <w:sz w:val="20"/>
      <w:szCs w:val="20"/>
    </w:rPr>
  </w:style>
  <w:style w:type="character" w:customStyle="1" w:styleId="FootnoteTextChar">
    <w:name w:val="Footnote Text Char"/>
    <w:link w:val="FootnoteText"/>
    <w:rsid w:val="003E26F9"/>
    <w:rPr>
      <w:rFonts w:ascii="Arial" w:hAnsi="Arial"/>
      <w:lang w:eastAsia="en-US"/>
    </w:rPr>
  </w:style>
  <w:style w:type="character" w:styleId="FootnoteReference">
    <w:name w:val="footnote reference"/>
    <w:rsid w:val="003E26F9"/>
    <w:rPr>
      <w:vertAlign w:val="superscript"/>
    </w:rPr>
  </w:style>
  <w:style w:type="character" w:customStyle="1" w:styleId="Heading1Char">
    <w:name w:val="Heading 1 Char"/>
    <w:link w:val="Heading1"/>
    <w:rsid w:val="00496E23"/>
    <w:rPr>
      <w:rFonts w:ascii="Arial" w:hAnsi="Arial"/>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973642">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784D4B-EE97-425C-A7D2-CE8532E70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481</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AGM 2012 - Report of Executive of the SA Chapter - 22  October 2012</vt:lpstr>
    </vt:vector>
  </TitlesOfParts>
  <Company>Government of South Australia</Company>
  <LinksUpToDate>false</LinksUpToDate>
  <CharactersWithSpaces>3062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AGM 2012 - Report of Executive of the SA Chapter - 22  October 2012</dc:title>
  <dc:subject/>
  <dc:creator>Mr Greg Parker</dc:creator>
  <cp:keywords/>
  <cp:lastModifiedBy>Heather Thomson</cp:lastModifiedBy>
  <cp:revision>2</cp:revision>
  <cp:lastPrinted>2013-07-02T04:04:00Z</cp:lastPrinted>
  <dcterms:created xsi:type="dcterms:W3CDTF">2018-12-14T01:02:00Z</dcterms:created>
  <dcterms:modified xsi:type="dcterms:W3CDTF">2018-12-14T01:02:00Z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ket Ref.">
    <vt:lpwstr/>
  </property>
  <property fmtid="{D5CDD505-2E9C-101B-9397-08002B2CF9AE}" pid="3" name="Doc. Type">
    <vt:lpwstr/>
  </property>
  <property fmtid="{D5CDD505-2E9C-101B-9397-08002B2CF9AE}" pid="4" name="CheckForSharePointFields">
    <vt:lpwstr>False</vt:lpwstr>
  </property>
  <property fmtid="{D5CDD505-2E9C-101B-9397-08002B2CF9AE}" pid="5" name="ObjectiveRef">
    <vt:lpwstr>Removed</vt:lpwstr>
  </property>
  <property fmtid="{D5CDD505-2E9C-101B-9397-08002B2CF9AE}" pid="6" name="LeadingLawyers">
    <vt:lpwstr>Removed</vt:lpwstr>
  </property>
  <property fmtid="{D5CDD505-2E9C-101B-9397-08002B2CF9AE}" pid="7" name="Template Filename">
    <vt:lpwstr/>
  </property>
</Properties>
</file>